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99A98E">
      <w:pPr>
        <w:spacing w:line="360" w:lineRule="auto"/>
        <w:jc w:val="center"/>
        <w:rPr>
          <w:rFonts w:hint="eastAsia" w:ascii="Arial" w:hAnsi="Arial" w:eastAsia="仿宋" w:cs="Arial"/>
          <w:color w:val="000000"/>
          <w:sz w:val="24"/>
          <w:lang w:val="en-US" w:eastAsia="zh-CN"/>
        </w:rPr>
      </w:pPr>
      <w:r>
        <w:rPr>
          <w:rFonts w:hint="default" w:ascii="Arial" w:hAnsi="Arial" w:eastAsia="仿宋" w:cs="Arial"/>
          <w:color w:val="000000"/>
          <w:sz w:val="24"/>
          <w:lang w:val="en-US" w:eastAsia="zh-CN"/>
        </w:rPr>
        <w:t>Supplementa</w:t>
      </w:r>
      <w:r>
        <w:rPr>
          <w:rFonts w:hint="eastAsia" w:ascii="Arial" w:hAnsi="Arial" w:eastAsia="仿宋" w:cs="Arial"/>
          <w:color w:val="000000"/>
          <w:sz w:val="24"/>
          <w:lang w:val="en-US" w:eastAsia="zh-CN"/>
        </w:rPr>
        <w:t>l</w:t>
      </w:r>
      <w:r>
        <w:rPr>
          <w:rFonts w:hint="default" w:ascii="Arial" w:hAnsi="Arial" w:eastAsia="仿宋" w:cs="Arial"/>
          <w:color w:val="000000"/>
          <w:sz w:val="24"/>
          <w:lang w:val="en-US" w:eastAsia="zh-CN"/>
        </w:rPr>
        <w:t xml:space="preserve"> Table </w:t>
      </w:r>
      <w:r>
        <w:rPr>
          <w:rFonts w:hint="eastAsia" w:ascii="Arial" w:hAnsi="Arial" w:eastAsia="仿宋" w:cs="Arial"/>
          <w:color w:val="000000"/>
          <w:sz w:val="24"/>
          <w:lang w:val="en-US" w:eastAsia="zh-CN"/>
        </w:rPr>
        <w:t>S9</w:t>
      </w:r>
      <w:r>
        <w:rPr>
          <w:rFonts w:hint="default" w:ascii="Arial" w:hAnsi="Arial" w:eastAsia="仿宋" w:cs="Arial"/>
          <w:color w:val="000000"/>
          <w:sz w:val="24"/>
          <w:lang w:val="en-US" w:eastAsia="zh-CN"/>
        </w:rPr>
        <w:t xml:space="preserve">. </w:t>
      </w:r>
      <w:r>
        <w:rPr>
          <w:rFonts w:hint="eastAsia" w:ascii="Arial" w:hAnsi="Arial" w:eastAsia="仿宋" w:cs="Arial"/>
          <w:color w:val="000000"/>
          <w:sz w:val="24"/>
          <w:lang w:val="en-US" w:eastAsia="zh-CN"/>
        </w:rPr>
        <w:t>The list of antibodies used for immunohistochemistry (IHC), immunofluorescence (IF) and western blot (WB)</w:t>
      </w:r>
    </w:p>
    <w:tbl>
      <w:tblPr>
        <w:tblStyle w:val="2"/>
        <w:tblW w:w="10963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7"/>
        <w:gridCol w:w="1544"/>
        <w:gridCol w:w="1506"/>
        <w:gridCol w:w="1084"/>
        <w:gridCol w:w="1823"/>
        <w:gridCol w:w="3939"/>
      </w:tblGrid>
      <w:tr w14:paraId="393B425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tblHeader/>
          <w:jc w:val="center"/>
        </w:trPr>
        <w:tc>
          <w:tcPr>
            <w:tcW w:w="1067" w:type="dxa"/>
            <w:tcBorders>
              <w:bottom w:val="single" w:color="auto" w:sz="6" w:space="0"/>
            </w:tcBorders>
          </w:tcPr>
          <w:p w14:paraId="6DC0633D">
            <w:pPr>
              <w:spacing w:line="420" w:lineRule="exact"/>
              <w:ind w:left="-79" w:right="-85"/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  <w:t>Antigen</w:t>
            </w:r>
          </w:p>
        </w:tc>
        <w:tc>
          <w:tcPr>
            <w:tcW w:w="1544" w:type="dxa"/>
            <w:tcBorders>
              <w:bottom w:val="single" w:color="auto" w:sz="6" w:space="0"/>
            </w:tcBorders>
          </w:tcPr>
          <w:p w14:paraId="55DC2F76">
            <w:pPr>
              <w:spacing w:line="420" w:lineRule="exact"/>
              <w:ind w:right="-85"/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  <w:t>Company</w:t>
            </w:r>
          </w:p>
        </w:tc>
        <w:tc>
          <w:tcPr>
            <w:tcW w:w="1506" w:type="dxa"/>
            <w:tcBorders>
              <w:bottom w:val="single" w:color="auto" w:sz="6" w:space="0"/>
            </w:tcBorders>
          </w:tcPr>
          <w:p w14:paraId="08AC142C">
            <w:pPr>
              <w:spacing w:line="420" w:lineRule="exact"/>
              <w:ind w:left="-79" w:right="-85"/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</w:pPr>
          </w:p>
        </w:tc>
        <w:tc>
          <w:tcPr>
            <w:tcW w:w="1084" w:type="dxa"/>
            <w:tcBorders>
              <w:bottom w:val="single" w:color="auto" w:sz="6" w:space="0"/>
            </w:tcBorders>
          </w:tcPr>
          <w:p w14:paraId="312948D1">
            <w:pPr>
              <w:spacing w:line="420" w:lineRule="exact"/>
              <w:ind w:right="-85"/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  <w:t>Host</w:t>
            </w:r>
          </w:p>
        </w:tc>
        <w:tc>
          <w:tcPr>
            <w:tcW w:w="1823" w:type="dxa"/>
            <w:tcBorders>
              <w:bottom w:val="single" w:color="auto" w:sz="6" w:space="0"/>
            </w:tcBorders>
          </w:tcPr>
          <w:p w14:paraId="75F1613F">
            <w:pPr>
              <w:spacing w:line="420" w:lineRule="exact"/>
              <w:ind w:right="-85"/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  <w:t>Reactivity</w:t>
            </w:r>
          </w:p>
        </w:tc>
        <w:tc>
          <w:tcPr>
            <w:tcW w:w="3939" w:type="dxa"/>
            <w:tcBorders>
              <w:bottom w:val="single" w:color="auto" w:sz="6" w:space="0"/>
            </w:tcBorders>
          </w:tcPr>
          <w:p w14:paraId="0476488A">
            <w:pPr>
              <w:spacing w:line="420" w:lineRule="exact"/>
              <w:ind w:left="-79" w:right="-85"/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  <w:t>Dilution</w:t>
            </w:r>
          </w:p>
        </w:tc>
      </w:tr>
      <w:tr w14:paraId="19366DB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67" w:type="dxa"/>
            <w:shd w:val="clear" w:color="auto" w:fill="auto"/>
          </w:tcPr>
          <w:p w14:paraId="2E934F94">
            <w:pPr>
              <w:spacing w:line="420" w:lineRule="exact"/>
              <w:ind w:left="-79" w:right="-85"/>
              <w:jc w:val="left"/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  <w:t>IRF5</w:t>
            </w:r>
          </w:p>
        </w:tc>
        <w:tc>
          <w:tcPr>
            <w:tcW w:w="1544" w:type="dxa"/>
            <w:shd w:val="clear" w:color="auto" w:fill="auto"/>
          </w:tcPr>
          <w:p w14:paraId="627A3C04">
            <w:pPr>
              <w:spacing w:line="420" w:lineRule="exact"/>
              <w:ind w:right="-85"/>
              <w:jc w:val="left"/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  <w:t>abcam</w:t>
            </w:r>
          </w:p>
        </w:tc>
        <w:tc>
          <w:tcPr>
            <w:tcW w:w="1506" w:type="dxa"/>
            <w:shd w:val="clear" w:color="auto" w:fill="auto"/>
          </w:tcPr>
          <w:p w14:paraId="6460B50F">
            <w:pPr>
              <w:spacing w:line="420" w:lineRule="exact"/>
              <w:ind w:left="-79" w:right="-85"/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  <w:t>ab181553</w:t>
            </w:r>
          </w:p>
        </w:tc>
        <w:tc>
          <w:tcPr>
            <w:tcW w:w="1084" w:type="dxa"/>
            <w:shd w:val="clear" w:color="auto" w:fill="auto"/>
          </w:tcPr>
          <w:p w14:paraId="0B063847">
            <w:pPr>
              <w:spacing w:line="420" w:lineRule="exact"/>
              <w:ind w:left="-79" w:right="-85"/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Rabbit</w:t>
            </w:r>
          </w:p>
        </w:tc>
        <w:tc>
          <w:tcPr>
            <w:tcW w:w="1823" w:type="dxa"/>
            <w:shd w:val="clear" w:color="auto" w:fill="auto"/>
          </w:tcPr>
          <w:p w14:paraId="12ADFA94">
            <w:pPr>
              <w:spacing w:line="420" w:lineRule="exact"/>
              <w:ind w:left="-79" w:right="-85"/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Mouse, Human</w:t>
            </w:r>
          </w:p>
        </w:tc>
        <w:tc>
          <w:tcPr>
            <w:tcW w:w="3939" w:type="dxa"/>
            <w:shd w:val="clear" w:color="auto" w:fill="auto"/>
          </w:tcPr>
          <w:p w14:paraId="1C1BA19A">
            <w:pPr>
              <w:spacing w:line="420" w:lineRule="exact"/>
              <w:ind w:left="-79" w:right="-85"/>
              <w:rPr>
                <w:rFonts w:hint="default" w:ascii="Arial" w:hAnsi="Arial" w:eastAsia="仿宋" w:cs="Arial"/>
                <w:color w:val="000000"/>
                <w:sz w:val="24"/>
              </w:rPr>
            </w:pPr>
            <w:r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  <w:t>IHC 1:</w:t>
            </w: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5</w:t>
            </w:r>
            <w:r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  <w:t>00  IF 1:</w:t>
            </w: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1000</w:t>
            </w:r>
            <w:r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  <w:t xml:space="preserve">  WB 1:1000</w:t>
            </w:r>
          </w:p>
        </w:tc>
      </w:tr>
      <w:tr w14:paraId="2119167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67" w:type="dxa"/>
            <w:shd w:val="clear" w:color="auto" w:fill="auto"/>
          </w:tcPr>
          <w:p w14:paraId="4FF5F3B0">
            <w:pPr>
              <w:spacing w:line="420" w:lineRule="exact"/>
              <w:ind w:left="-79" w:right="-85"/>
              <w:jc w:val="left"/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IRF5</w:t>
            </w:r>
          </w:p>
        </w:tc>
        <w:tc>
          <w:tcPr>
            <w:tcW w:w="1544" w:type="dxa"/>
            <w:shd w:val="clear" w:color="auto" w:fill="auto"/>
          </w:tcPr>
          <w:p w14:paraId="2FAD61A2">
            <w:pPr>
              <w:spacing w:line="420" w:lineRule="exact"/>
              <w:ind w:right="-85"/>
              <w:jc w:val="left"/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abcam</w:t>
            </w:r>
          </w:p>
        </w:tc>
        <w:tc>
          <w:tcPr>
            <w:tcW w:w="1506" w:type="dxa"/>
            <w:shd w:val="clear" w:color="auto" w:fill="auto"/>
          </w:tcPr>
          <w:p w14:paraId="342F1144">
            <w:pPr>
              <w:spacing w:line="420" w:lineRule="exact"/>
              <w:ind w:left="-79" w:right="-85"/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ab21689</w:t>
            </w:r>
          </w:p>
        </w:tc>
        <w:tc>
          <w:tcPr>
            <w:tcW w:w="1084" w:type="dxa"/>
            <w:shd w:val="clear" w:color="auto" w:fill="auto"/>
          </w:tcPr>
          <w:p w14:paraId="4C58B915">
            <w:pPr>
              <w:spacing w:line="420" w:lineRule="exact"/>
              <w:ind w:left="-79" w:right="-85"/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Rabbit</w:t>
            </w:r>
          </w:p>
        </w:tc>
        <w:tc>
          <w:tcPr>
            <w:tcW w:w="1823" w:type="dxa"/>
            <w:shd w:val="clear" w:color="auto" w:fill="auto"/>
          </w:tcPr>
          <w:p w14:paraId="79EDF33F">
            <w:pPr>
              <w:spacing w:line="420" w:lineRule="exact"/>
              <w:ind w:left="-79" w:right="-85"/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Mouse, Human</w:t>
            </w:r>
          </w:p>
        </w:tc>
        <w:tc>
          <w:tcPr>
            <w:tcW w:w="3939" w:type="dxa"/>
            <w:shd w:val="clear" w:color="auto" w:fill="auto"/>
          </w:tcPr>
          <w:p w14:paraId="6F63D5A5">
            <w:pPr>
              <w:spacing w:line="420" w:lineRule="exact"/>
              <w:ind w:left="-79" w:right="-85"/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IF 1:2000  WB 1:5000</w:t>
            </w:r>
          </w:p>
        </w:tc>
      </w:tr>
      <w:tr w14:paraId="7F87291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67" w:type="dxa"/>
            <w:shd w:val="clear" w:color="auto" w:fill="auto"/>
          </w:tcPr>
          <w:p w14:paraId="792B3A01">
            <w:pPr>
              <w:spacing w:line="420" w:lineRule="exact"/>
              <w:ind w:left="-79" w:right="-85"/>
              <w:jc w:val="left"/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IRF5</w:t>
            </w:r>
          </w:p>
        </w:tc>
        <w:tc>
          <w:tcPr>
            <w:tcW w:w="1544" w:type="dxa"/>
            <w:shd w:val="clear" w:color="auto" w:fill="auto"/>
          </w:tcPr>
          <w:p w14:paraId="7731E9C5">
            <w:pPr>
              <w:spacing w:line="420" w:lineRule="exact"/>
              <w:ind w:right="-85"/>
              <w:jc w:val="left"/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proteintech</w:t>
            </w:r>
          </w:p>
        </w:tc>
        <w:tc>
          <w:tcPr>
            <w:tcW w:w="1506" w:type="dxa"/>
            <w:shd w:val="clear" w:color="auto" w:fill="auto"/>
          </w:tcPr>
          <w:p w14:paraId="452BC7BD">
            <w:pPr>
              <w:spacing w:line="420" w:lineRule="exact"/>
              <w:ind w:left="-79" w:right="-85"/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3A4A10</w:t>
            </w:r>
          </w:p>
        </w:tc>
        <w:tc>
          <w:tcPr>
            <w:tcW w:w="1084" w:type="dxa"/>
            <w:shd w:val="clear" w:color="auto" w:fill="auto"/>
          </w:tcPr>
          <w:p w14:paraId="5DEFC86C">
            <w:pPr>
              <w:spacing w:line="420" w:lineRule="exact"/>
              <w:ind w:left="-79" w:right="-85"/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Mouse</w:t>
            </w:r>
          </w:p>
        </w:tc>
        <w:tc>
          <w:tcPr>
            <w:tcW w:w="1823" w:type="dxa"/>
            <w:shd w:val="clear" w:color="auto" w:fill="auto"/>
          </w:tcPr>
          <w:p w14:paraId="7CB0263E">
            <w:pPr>
              <w:spacing w:line="420" w:lineRule="exact"/>
              <w:ind w:left="-79" w:right="-85"/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Mouse, Huamn</w:t>
            </w:r>
          </w:p>
        </w:tc>
        <w:tc>
          <w:tcPr>
            <w:tcW w:w="3939" w:type="dxa"/>
            <w:shd w:val="clear" w:color="auto" w:fill="auto"/>
          </w:tcPr>
          <w:p w14:paraId="05D82D84">
            <w:pPr>
              <w:spacing w:line="420" w:lineRule="exact"/>
              <w:ind w:left="-79" w:right="-85"/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IF 1:500</w:t>
            </w:r>
          </w:p>
        </w:tc>
      </w:tr>
      <w:tr w14:paraId="624A798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67" w:type="dxa"/>
            <w:shd w:val="clear" w:color="auto" w:fill="auto"/>
          </w:tcPr>
          <w:p w14:paraId="18AEE559">
            <w:pPr>
              <w:spacing w:line="420" w:lineRule="exact"/>
              <w:ind w:left="-79" w:right="-85"/>
              <w:rPr>
                <w:rFonts w:hint="default" w:ascii="Arial" w:hAnsi="Arial" w:eastAsia="仿宋" w:cs="Arial"/>
                <w:color w:val="000000"/>
                <w:sz w:val="24"/>
              </w:rPr>
            </w:pPr>
            <w:r>
              <w:rPr>
                <w:rFonts w:hint="default" w:ascii="Arial" w:hAnsi="Arial" w:eastAsia="仿宋" w:cs="Arial"/>
                <w:color w:val="000000"/>
                <w:sz w:val="24"/>
              </w:rPr>
              <w:t>α-SMA</w:t>
            </w:r>
          </w:p>
        </w:tc>
        <w:tc>
          <w:tcPr>
            <w:tcW w:w="1544" w:type="dxa"/>
            <w:shd w:val="clear" w:color="auto" w:fill="auto"/>
          </w:tcPr>
          <w:p w14:paraId="42A06DC7">
            <w:pPr>
              <w:spacing w:line="420" w:lineRule="exact"/>
              <w:ind w:right="-85"/>
              <w:rPr>
                <w:rFonts w:hint="default" w:ascii="Arial" w:hAnsi="Arial" w:eastAsia="仿宋" w:cs="Arial"/>
                <w:color w:val="000000"/>
                <w:sz w:val="24"/>
              </w:rPr>
            </w:pPr>
            <w:r>
              <w:rPr>
                <w:rFonts w:hint="default" w:ascii="Arial" w:hAnsi="Arial" w:eastAsia="仿宋" w:cs="Arial"/>
                <w:color w:val="000000"/>
                <w:sz w:val="24"/>
              </w:rPr>
              <w:t>eBioscience</w:t>
            </w:r>
          </w:p>
        </w:tc>
        <w:tc>
          <w:tcPr>
            <w:tcW w:w="1506" w:type="dxa"/>
            <w:shd w:val="clear" w:color="auto" w:fill="auto"/>
          </w:tcPr>
          <w:p w14:paraId="08A1399D">
            <w:pPr>
              <w:spacing w:line="420" w:lineRule="exact"/>
              <w:ind w:left="-79" w:right="-85"/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ab2572996</w:t>
            </w:r>
          </w:p>
        </w:tc>
        <w:tc>
          <w:tcPr>
            <w:tcW w:w="1084" w:type="dxa"/>
            <w:shd w:val="clear" w:color="auto" w:fill="auto"/>
          </w:tcPr>
          <w:p w14:paraId="57A61489">
            <w:pPr>
              <w:spacing w:line="420" w:lineRule="exact"/>
              <w:ind w:left="-79" w:right="-85"/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Mouse</w:t>
            </w:r>
          </w:p>
        </w:tc>
        <w:tc>
          <w:tcPr>
            <w:tcW w:w="1823" w:type="dxa"/>
            <w:shd w:val="clear" w:color="auto" w:fill="auto"/>
          </w:tcPr>
          <w:p w14:paraId="5D1AD7BC">
            <w:pPr>
              <w:spacing w:line="420" w:lineRule="exact"/>
              <w:ind w:left="-79" w:right="-85"/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Mouse, Human</w:t>
            </w:r>
          </w:p>
        </w:tc>
        <w:tc>
          <w:tcPr>
            <w:tcW w:w="3939" w:type="dxa"/>
            <w:shd w:val="clear" w:color="auto" w:fill="auto"/>
          </w:tcPr>
          <w:p w14:paraId="092F327A">
            <w:pPr>
              <w:spacing w:line="420" w:lineRule="exact"/>
              <w:ind w:left="-79" w:right="-85"/>
              <w:rPr>
                <w:rFonts w:hint="default" w:ascii="Arial" w:hAnsi="Arial" w:eastAsia="仿宋" w:cs="Arial"/>
                <w:color w:val="000000"/>
                <w:sz w:val="24"/>
              </w:rPr>
            </w:pPr>
            <w:r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  <w:t>IHC 1:</w:t>
            </w: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5</w:t>
            </w:r>
            <w:r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  <w:t>00  IF 1:</w:t>
            </w: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2</w:t>
            </w:r>
            <w:r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  <w:t>50  WB 1:100</w:t>
            </w:r>
          </w:p>
        </w:tc>
      </w:tr>
      <w:tr w14:paraId="707496B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67" w:type="dxa"/>
            <w:shd w:val="clear" w:color="auto" w:fill="auto"/>
          </w:tcPr>
          <w:p w14:paraId="2BE0EE27">
            <w:pPr>
              <w:spacing w:line="420" w:lineRule="exact"/>
              <w:ind w:left="-79" w:right="-85"/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default" w:ascii="Arial" w:hAnsi="Arial" w:eastAsia="仿宋" w:cs="Arial"/>
                <w:color w:val="000000"/>
                <w:sz w:val="24"/>
              </w:rPr>
              <w:t>V</w:t>
            </w: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imentin</w:t>
            </w:r>
          </w:p>
        </w:tc>
        <w:tc>
          <w:tcPr>
            <w:tcW w:w="1544" w:type="dxa"/>
            <w:shd w:val="clear" w:color="auto" w:fill="auto"/>
          </w:tcPr>
          <w:p w14:paraId="014C7B52">
            <w:pPr>
              <w:spacing w:line="420" w:lineRule="exact"/>
              <w:ind w:right="-85"/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abcam</w:t>
            </w:r>
          </w:p>
        </w:tc>
        <w:tc>
          <w:tcPr>
            <w:tcW w:w="1506" w:type="dxa"/>
            <w:shd w:val="clear" w:color="auto" w:fill="auto"/>
          </w:tcPr>
          <w:p w14:paraId="6F1D1665">
            <w:pPr>
              <w:spacing w:line="420" w:lineRule="exact"/>
              <w:ind w:left="-79" w:right="-85"/>
              <w:rPr>
                <w:rFonts w:hint="default" w:ascii="Arial" w:hAnsi="Arial" w:eastAsia="仿宋" w:cs="Arial"/>
                <w:color w:val="000000"/>
                <w:sz w:val="24"/>
              </w:rPr>
            </w:pP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a</w:t>
            </w:r>
            <w:r>
              <w:rPr>
                <w:rFonts w:hint="default" w:ascii="Arial" w:hAnsi="Arial" w:eastAsia="仿宋" w:cs="Arial"/>
                <w:color w:val="000000"/>
                <w:sz w:val="24"/>
              </w:rPr>
              <w:t>b92547</w:t>
            </w:r>
          </w:p>
        </w:tc>
        <w:tc>
          <w:tcPr>
            <w:tcW w:w="1084" w:type="dxa"/>
            <w:shd w:val="clear" w:color="auto" w:fill="auto"/>
          </w:tcPr>
          <w:p w14:paraId="4C2624DA">
            <w:pPr>
              <w:spacing w:line="420" w:lineRule="exact"/>
              <w:ind w:left="-79" w:right="-85"/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Rabbit</w:t>
            </w:r>
          </w:p>
        </w:tc>
        <w:tc>
          <w:tcPr>
            <w:tcW w:w="1823" w:type="dxa"/>
            <w:shd w:val="clear" w:color="auto" w:fill="auto"/>
          </w:tcPr>
          <w:p w14:paraId="2426BFD2">
            <w:pPr>
              <w:spacing w:line="420" w:lineRule="exact"/>
              <w:ind w:left="-79" w:right="-85"/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Mouse, Human</w:t>
            </w:r>
          </w:p>
        </w:tc>
        <w:tc>
          <w:tcPr>
            <w:tcW w:w="3939" w:type="dxa"/>
            <w:shd w:val="clear" w:color="auto" w:fill="auto"/>
          </w:tcPr>
          <w:p w14:paraId="12EFB192">
            <w:pPr>
              <w:spacing w:line="420" w:lineRule="exact"/>
              <w:ind w:left="-79" w:right="-85"/>
              <w:rPr>
                <w:rFonts w:hint="default" w:ascii="Arial" w:hAnsi="Arial" w:eastAsia="仿宋" w:cs="Arial"/>
                <w:color w:val="000000"/>
                <w:sz w:val="24"/>
              </w:rPr>
            </w:pPr>
            <w:r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  <w:t>IHC 1:</w:t>
            </w: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5</w:t>
            </w:r>
            <w:r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  <w:t>00  IF 1:50</w:t>
            </w: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0</w:t>
            </w:r>
            <w:r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  <w:t xml:space="preserve">  WB 1:1000</w:t>
            </w:r>
          </w:p>
        </w:tc>
      </w:tr>
      <w:tr w14:paraId="280BFDD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67" w:type="dxa"/>
            <w:shd w:val="clear" w:color="auto" w:fill="auto"/>
            <w:vAlign w:val="top"/>
          </w:tcPr>
          <w:p w14:paraId="2D9488AA">
            <w:pPr>
              <w:spacing w:line="420" w:lineRule="exact"/>
              <w:ind w:left="-79" w:leftChars="0" w:right="-85" w:rightChars="0"/>
              <w:jc w:val="left"/>
              <w:rPr>
                <w:rFonts w:hint="default" w:ascii="Arial" w:hAnsi="Arial" w:eastAsia="仿宋" w:cs="Arial"/>
                <w:color w:val="000000"/>
                <w:sz w:val="24"/>
              </w:rPr>
            </w:pPr>
            <w:r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  <w:t>CD68</w:t>
            </w:r>
          </w:p>
        </w:tc>
        <w:tc>
          <w:tcPr>
            <w:tcW w:w="1544" w:type="dxa"/>
            <w:shd w:val="clear" w:color="auto" w:fill="auto"/>
            <w:vAlign w:val="top"/>
          </w:tcPr>
          <w:p w14:paraId="17A4C210">
            <w:pPr>
              <w:spacing w:line="420" w:lineRule="exact"/>
              <w:ind w:right="-85" w:rightChars="0"/>
              <w:jc w:val="left"/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  <w:t>abcam</w:t>
            </w:r>
          </w:p>
        </w:tc>
        <w:tc>
          <w:tcPr>
            <w:tcW w:w="1506" w:type="dxa"/>
            <w:shd w:val="clear" w:color="auto" w:fill="auto"/>
            <w:vAlign w:val="top"/>
          </w:tcPr>
          <w:p w14:paraId="7078FC80">
            <w:pPr>
              <w:spacing w:line="420" w:lineRule="exact"/>
              <w:ind w:left="-79" w:leftChars="0" w:right="-85" w:rightChars="0"/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  <w:t>ab283654</w:t>
            </w:r>
          </w:p>
        </w:tc>
        <w:tc>
          <w:tcPr>
            <w:tcW w:w="1084" w:type="dxa"/>
            <w:shd w:val="clear" w:color="auto" w:fill="auto"/>
            <w:vAlign w:val="top"/>
          </w:tcPr>
          <w:p w14:paraId="0E92A9F2">
            <w:pPr>
              <w:spacing w:line="420" w:lineRule="exact"/>
              <w:ind w:left="-79" w:leftChars="0" w:right="-85" w:rightChars="0"/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  <w:t>Rabbit</w:t>
            </w:r>
          </w:p>
        </w:tc>
        <w:tc>
          <w:tcPr>
            <w:tcW w:w="1823" w:type="dxa"/>
            <w:shd w:val="clear" w:color="auto" w:fill="auto"/>
            <w:vAlign w:val="top"/>
          </w:tcPr>
          <w:p w14:paraId="42189F17">
            <w:pPr>
              <w:spacing w:line="420" w:lineRule="exact"/>
              <w:ind w:left="-79" w:leftChars="0" w:right="-85" w:rightChars="0"/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  <w:t>Mouse</w:t>
            </w:r>
          </w:p>
        </w:tc>
        <w:tc>
          <w:tcPr>
            <w:tcW w:w="3939" w:type="dxa"/>
            <w:shd w:val="clear" w:color="auto" w:fill="auto"/>
            <w:vAlign w:val="top"/>
          </w:tcPr>
          <w:p w14:paraId="08CD20A8">
            <w:pPr>
              <w:spacing w:line="420" w:lineRule="exact"/>
              <w:ind w:left="-79" w:leftChars="0" w:right="-85" w:rightChars="0"/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  <w:t xml:space="preserve">IHC 1:100  IF 1:50  </w:t>
            </w:r>
          </w:p>
        </w:tc>
      </w:tr>
      <w:tr w14:paraId="5A913F1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67" w:type="dxa"/>
            <w:shd w:val="clear" w:color="auto" w:fill="auto"/>
          </w:tcPr>
          <w:p w14:paraId="431D3C37">
            <w:pPr>
              <w:spacing w:line="420" w:lineRule="exact"/>
              <w:ind w:left="-79" w:right="-85"/>
              <w:rPr>
                <w:rFonts w:hint="default" w:ascii="Arial" w:hAnsi="Arial" w:eastAsia="仿宋" w:cs="Arial"/>
                <w:color w:val="000000"/>
                <w:sz w:val="24"/>
              </w:rPr>
            </w:pPr>
            <w:r>
              <w:rPr>
                <w:rFonts w:hint="default" w:ascii="Arial" w:hAnsi="Arial" w:eastAsia="仿宋" w:cs="Arial"/>
                <w:color w:val="000000"/>
                <w:sz w:val="24"/>
              </w:rPr>
              <w:t>CD20</w:t>
            </w:r>
          </w:p>
        </w:tc>
        <w:tc>
          <w:tcPr>
            <w:tcW w:w="1544" w:type="dxa"/>
            <w:shd w:val="clear" w:color="auto" w:fill="auto"/>
          </w:tcPr>
          <w:p w14:paraId="48135C0F">
            <w:pPr>
              <w:spacing w:line="420" w:lineRule="exact"/>
              <w:ind w:right="-85"/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abcam</w:t>
            </w:r>
          </w:p>
        </w:tc>
        <w:tc>
          <w:tcPr>
            <w:tcW w:w="1506" w:type="dxa"/>
            <w:shd w:val="clear" w:color="auto" w:fill="auto"/>
          </w:tcPr>
          <w:p w14:paraId="539BD3DC">
            <w:pPr>
              <w:spacing w:line="420" w:lineRule="exact"/>
              <w:ind w:left="-79" w:right="-85"/>
              <w:rPr>
                <w:rFonts w:hint="default" w:ascii="Arial" w:hAnsi="Arial" w:eastAsia="仿宋" w:cs="Arial"/>
                <w:color w:val="000000"/>
                <w:sz w:val="24"/>
              </w:rPr>
            </w:pP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a</w:t>
            </w:r>
            <w:r>
              <w:rPr>
                <w:rFonts w:hint="default" w:ascii="Arial" w:hAnsi="Arial" w:eastAsia="仿宋" w:cs="Arial"/>
                <w:color w:val="000000"/>
                <w:sz w:val="24"/>
              </w:rPr>
              <w:t>b64088</w:t>
            </w:r>
          </w:p>
        </w:tc>
        <w:tc>
          <w:tcPr>
            <w:tcW w:w="1084" w:type="dxa"/>
            <w:shd w:val="clear" w:color="auto" w:fill="auto"/>
          </w:tcPr>
          <w:p w14:paraId="24605C82">
            <w:pPr>
              <w:spacing w:line="420" w:lineRule="exact"/>
              <w:ind w:left="-79" w:right="-85"/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Rabbit</w:t>
            </w:r>
          </w:p>
        </w:tc>
        <w:tc>
          <w:tcPr>
            <w:tcW w:w="1823" w:type="dxa"/>
            <w:shd w:val="clear" w:color="auto" w:fill="auto"/>
          </w:tcPr>
          <w:p w14:paraId="0818BF16">
            <w:pPr>
              <w:spacing w:line="420" w:lineRule="exact"/>
              <w:ind w:left="-79" w:right="-85"/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Mouse, Human</w:t>
            </w:r>
          </w:p>
        </w:tc>
        <w:tc>
          <w:tcPr>
            <w:tcW w:w="3939" w:type="dxa"/>
            <w:shd w:val="clear" w:color="auto" w:fill="auto"/>
          </w:tcPr>
          <w:p w14:paraId="5BB3FBCB">
            <w:pPr>
              <w:spacing w:line="420" w:lineRule="exact"/>
              <w:ind w:left="-79" w:right="-85"/>
              <w:rPr>
                <w:rFonts w:hint="default" w:ascii="Arial" w:hAnsi="Arial" w:eastAsia="仿宋" w:cs="Arial"/>
                <w:color w:val="000000"/>
                <w:sz w:val="24"/>
                <w:lang w:val="en-US"/>
              </w:rPr>
            </w:pPr>
            <w:r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  <w:t>IHC 1:100  IF 1:</w:t>
            </w: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100</w:t>
            </w:r>
          </w:p>
        </w:tc>
      </w:tr>
      <w:tr w14:paraId="07CBA22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67" w:type="dxa"/>
            <w:shd w:val="clear" w:color="auto" w:fill="auto"/>
          </w:tcPr>
          <w:p w14:paraId="65845C0B">
            <w:pPr>
              <w:spacing w:line="420" w:lineRule="exact"/>
              <w:ind w:left="-79" w:right="-85"/>
              <w:rPr>
                <w:rFonts w:hint="default" w:ascii="Arial" w:hAnsi="Arial" w:eastAsia="仿宋" w:cs="Arial"/>
                <w:color w:val="000000"/>
                <w:sz w:val="24"/>
              </w:rPr>
            </w:pPr>
            <w:r>
              <w:rPr>
                <w:rFonts w:hint="default" w:ascii="Arial" w:hAnsi="Arial" w:eastAsia="仿宋" w:cs="Arial"/>
                <w:color w:val="000000"/>
                <w:sz w:val="24"/>
              </w:rPr>
              <w:t>CD3</w:t>
            </w:r>
          </w:p>
        </w:tc>
        <w:tc>
          <w:tcPr>
            <w:tcW w:w="1544" w:type="dxa"/>
            <w:shd w:val="clear" w:color="auto" w:fill="auto"/>
          </w:tcPr>
          <w:p w14:paraId="066BD148">
            <w:pPr>
              <w:spacing w:line="420" w:lineRule="exact"/>
              <w:ind w:right="-85"/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abcam</w:t>
            </w:r>
          </w:p>
        </w:tc>
        <w:tc>
          <w:tcPr>
            <w:tcW w:w="1506" w:type="dxa"/>
            <w:shd w:val="clear" w:color="auto" w:fill="auto"/>
          </w:tcPr>
          <w:p w14:paraId="21CC0384">
            <w:pPr>
              <w:spacing w:line="420" w:lineRule="exact"/>
              <w:ind w:left="-79" w:right="-85"/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ab</w:t>
            </w:r>
            <w:r>
              <w:rPr>
                <w:rFonts w:hint="default" w:ascii="Arial" w:hAnsi="Arial" w:eastAsia="仿宋" w:cs="Arial"/>
                <w:color w:val="000000"/>
                <w:sz w:val="24"/>
              </w:rPr>
              <w:t>1666</w:t>
            </w: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9</w:t>
            </w:r>
          </w:p>
        </w:tc>
        <w:tc>
          <w:tcPr>
            <w:tcW w:w="1084" w:type="dxa"/>
            <w:shd w:val="clear" w:color="auto" w:fill="auto"/>
          </w:tcPr>
          <w:p w14:paraId="45166F12">
            <w:pPr>
              <w:spacing w:line="420" w:lineRule="exact"/>
              <w:ind w:left="-79" w:right="-85"/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Rabbit</w:t>
            </w:r>
          </w:p>
        </w:tc>
        <w:tc>
          <w:tcPr>
            <w:tcW w:w="1823" w:type="dxa"/>
            <w:shd w:val="clear" w:color="auto" w:fill="auto"/>
          </w:tcPr>
          <w:p w14:paraId="25078E69">
            <w:pPr>
              <w:spacing w:line="420" w:lineRule="exact"/>
              <w:ind w:left="-79" w:right="-85"/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Mouse, Human</w:t>
            </w:r>
          </w:p>
        </w:tc>
        <w:tc>
          <w:tcPr>
            <w:tcW w:w="3939" w:type="dxa"/>
            <w:shd w:val="clear" w:color="auto" w:fill="auto"/>
          </w:tcPr>
          <w:p w14:paraId="1A12879A">
            <w:pPr>
              <w:spacing w:line="420" w:lineRule="exact"/>
              <w:ind w:left="-79" w:right="-85"/>
              <w:rPr>
                <w:rFonts w:hint="default" w:ascii="Arial" w:hAnsi="Arial" w:eastAsia="仿宋" w:cs="Arial"/>
                <w:color w:val="000000"/>
                <w:sz w:val="24"/>
              </w:rPr>
            </w:pPr>
            <w:r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  <w:t>IHC 1:</w:t>
            </w: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50</w:t>
            </w:r>
            <w:r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  <w:t>0  IF 1:</w:t>
            </w: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20</w:t>
            </w:r>
            <w:r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  <w:t xml:space="preserve">0 </w:t>
            </w:r>
          </w:p>
        </w:tc>
      </w:tr>
      <w:tr w14:paraId="01BA414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67" w:type="dxa"/>
            <w:vAlign w:val="top"/>
          </w:tcPr>
          <w:p w14:paraId="090AE096">
            <w:pPr>
              <w:spacing w:line="420" w:lineRule="exact"/>
              <w:ind w:left="-79" w:leftChars="0" w:right="-85" w:rightChars="0"/>
              <w:rPr>
                <w:rFonts w:hint="default" w:ascii="Arial" w:hAnsi="Arial" w:eastAsia="仿宋" w:cs="Arial"/>
                <w:color w:val="000000"/>
                <w:sz w:val="24"/>
              </w:rPr>
            </w:pP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MMP9</w:t>
            </w:r>
          </w:p>
        </w:tc>
        <w:tc>
          <w:tcPr>
            <w:tcW w:w="1544" w:type="dxa"/>
            <w:vAlign w:val="top"/>
          </w:tcPr>
          <w:p w14:paraId="03BA3851">
            <w:pPr>
              <w:spacing w:line="420" w:lineRule="exact"/>
              <w:ind w:right="-85" w:rightChars="0"/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proteintech</w:t>
            </w:r>
          </w:p>
        </w:tc>
        <w:tc>
          <w:tcPr>
            <w:tcW w:w="1506" w:type="dxa"/>
            <w:vAlign w:val="top"/>
          </w:tcPr>
          <w:p w14:paraId="0156941E">
            <w:pPr>
              <w:spacing w:line="420" w:lineRule="exact"/>
              <w:ind w:left="-79" w:leftChars="0" w:right="-85" w:rightChars="0"/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10375-2-AP</w:t>
            </w:r>
          </w:p>
        </w:tc>
        <w:tc>
          <w:tcPr>
            <w:tcW w:w="1084" w:type="dxa"/>
            <w:vAlign w:val="top"/>
          </w:tcPr>
          <w:p w14:paraId="0F10DD0A">
            <w:pPr>
              <w:spacing w:line="420" w:lineRule="exact"/>
              <w:ind w:left="-79" w:leftChars="0" w:right="-85" w:rightChars="0"/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Rabbit</w:t>
            </w:r>
          </w:p>
        </w:tc>
        <w:tc>
          <w:tcPr>
            <w:tcW w:w="1823" w:type="dxa"/>
            <w:vAlign w:val="top"/>
          </w:tcPr>
          <w:p w14:paraId="36C38513">
            <w:pPr>
              <w:spacing w:line="420" w:lineRule="exact"/>
              <w:ind w:left="-79" w:leftChars="0" w:right="-85" w:rightChars="0"/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Mouse, Human</w:t>
            </w:r>
          </w:p>
        </w:tc>
        <w:tc>
          <w:tcPr>
            <w:tcW w:w="3939" w:type="dxa"/>
            <w:vAlign w:val="top"/>
          </w:tcPr>
          <w:p w14:paraId="0123F9F7">
            <w:pPr>
              <w:spacing w:line="420" w:lineRule="exact"/>
              <w:ind w:left="-79" w:leftChars="0" w:right="-85" w:rightChars="0"/>
              <w:rPr>
                <w:rFonts w:hint="default" w:ascii="Arial" w:hAnsi="Arial" w:eastAsia="仿宋" w:cs="Arial"/>
                <w:color w:val="000000"/>
                <w:sz w:val="24"/>
                <w:lang w:val="en-US"/>
              </w:rPr>
            </w:pPr>
            <w:r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  <w:t>IHC 1:</w:t>
            </w: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4</w:t>
            </w:r>
            <w:r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  <w:t>00  IF 1:</w:t>
            </w: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20</w:t>
            </w:r>
            <w:r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  <w:t xml:space="preserve">0 </w:t>
            </w: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 xml:space="preserve"> WB 1:1000</w:t>
            </w:r>
          </w:p>
        </w:tc>
      </w:tr>
      <w:tr w14:paraId="1386329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67" w:type="dxa"/>
            <w:vAlign w:val="top"/>
          </w:tcPr>
          <w:p w14:paraId="71CDC18A">
            <w:pPr>
              <w:spacing w:line="420" w:lineRule="exact"/>
              <w:ind w:left="-79" w:leftChars="0" w:right="-85" w:rightChars="0"/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MMP9</w:t>
            </w:r>
          </w:p>
        </w:tc>
        <w:tc>
          <w:tcPr>
            <w:tcW w:w="1544" w:type="dxa"/>
            <w:vAlign w:val="top"/>
          </w:tcPr>
          <w:p w14:paraId="7D5BFDE6">
            <w:pPr>
              <w:spacing w:line="420" w:lineRule="exact"/>
              <w:ind w:right="-85" w:rightChars="0"/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Invitrogen</w:t>
            </w:r>
          </w:p>
        </w:tc>
        <w:tc>
          <w:tcPr>
            <w:tcW w:w="1506" w:type="dxa"/>
            <w:vAlign w:val="top"/>
          </w:tcPr>
          <w:p w14:paraId="3DB3796C">
            <w:pPr>
              <w:spacing w:line="420" w:lineRule="exact"/>
              <w:ind w:left="-79" w:leftChars="0" w:right="-85" w:rightChars="0"/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MA5-15886</w:t>
            </w:r>
          </w:p>
        </w:tc>
        <w:tc>
          <w:tcPr>
            <w:tcW w:w="1084" w:type="dxa"/>
            <w:vAlign w:val="top"/>
          </w:tcPr>
          <w:p w14:paraId="35054780">
            <w:pPr>
              <w:spacing w:line="420" w:lineRule="exact"/>
              <w:ind w:left="-79" w:leftChars="0" w:right="-85" w:rightChars="0"/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Mouse</w:t>
            </w:r>
          </w:p>
        </w:tc>
        <w:tc>
          <w:tcPr>
            <w:tcW w:w="1823" w:type="dxa"/>
            <w:vAlign w:val="top"/>
          </w:tcPr>
          <w:p w14:paraId="01834167">
            <w:pPr>
              <w:spacing w:line="420" w:lineRule="exact"/>
              <w:ind w:left="-79" w:leftChars="0" w:right="-85" w:rightChars="0"/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Mouse, Human</w:t>
            </w:r>
          </w:p>
        </w:tc>
        <w:tc>
          <w:tcPr>
            <w:tcW w:w="3939" w:type="dxa"/>
            <w:vAlign w:val="top"/>
          </w:tcPr>
          <w:p w14:paraId="3428ABD4">
            <w:pPr>
              <w:spacing w:line="420" w:lineRule="exact"/>
              <w:ind w:left="-79" w:leftChars="0" w:right="-85" w:rightChars="0"/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IF 1:1000</w:t>
            </w:r>
          </w:p>
        </w:tc>
      </w:tr>
      <w:tr w14:paraId="285C388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67" w:type="dxa"/>
            <w:vAlign w:val="top"/>
          </w:tcPr>
          <w:p w14:paraId="299C0BC9">
            <w:pPr>
              <w:spacing w:line="420" w:lineRule="exact"/>
              <w:ind w:left="-79" w:leftChars="0" w:right="-85" w:rightChars="0"/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GAPDH</w:t>
            </w:r>
          </w:p>
        </w:tc>
        <w:tc>
          <w:tcPr>
            <w:tcW w:w="1544" w:type="dxa"/>
            <w:vAlign w:val="top"/>
          </w:tcPr>
          <w:p w14:paraId="6D15236B">
            <w:pPr>
              <w:spacing w:line="420" w:lineRule="exact"/>
              <w:ind w:right="-85" w:rightChars="0"/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Invitrogen</w:t>
            </w:r>
          </w:p>
        </w:tc>
        <w:tc>
          <w:tcPr>
            <w:tcW w:w="1506" w:type="dxa"/>
            <w:vAlign w:val="top"/>
          </w:tcPr>
          <w:p w14:paraId="23786E0C">
            <w:pPr>
              <w:spacing w:line="420" w:lineRule="exact"/>
              <w:ind w:left="-79" w:leftChars="0" w:right="-85" w:rightChars="0"/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ab10977387</w:t>
            </w:r>
          </w:p>
        </w:tc>
        <w:tc>
          <w:tcPr>
            <w:tcW w:w="1084" w:type="dxa"/>
            <w:vAlign w:val="top"/>
          </w:tcPr>
          <w:p w14:paraId="2C610327">
            <w:pPr>
              <w:spacing w:line="420" w:lineRule="exact"/>
              <w:ind w:left="-79" w:leftChars="0" w:right="-85" w:rightChars="0"/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Mouse</w:t>
            </w:r>
          </w:p>
        </w:tc>
        <w:tc>
          <w:tcPr>
            <w:tcW w:w="1823" w:type="dxa"/>
            <w:vAlign w:val="top"/>
          </w:tcPr>
          <w:p w14:paraId="2CA1530C">
            <w:pPr>
              <w:spacing w:line="420" w:lineRule="exact"/>
              <w:ind w:left="-79" w:leftChars="0" w:right="-85" w:rightChars="0"/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Mouse</w:t>
            </w:r>
          </w:p>
        </w:tc>
        <w:tc>
          <w:tcPr>
            <w:tcW w:w="3939" w:type="dxa"/>
            <w:vAlign w:val="top"/>
          </w:tcPr>
          <w:p w14:paraId="0202032B">
            <w:pPr>
              <w:spacing w:line="420" w:lineRule="exact"/>
              <w:ind w:left="-79" w:leftChars="0" w:right="-85" w:rightChars="0"/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WB 1:5000</w:t>
            </w:r>
          </w:p>
        </w:tc>
      </w:tr>
      <w:tr w14:paraId="0442ABD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67" w:type="dxa"/>
            <w:vAlign w:val="top"/>
          </w:tcPr>
          <w:p w14:paraId="7E18FE36">
            <w:pPr>
              <w:spacing w:line="420" w:lineRule="exact"/>
              <w:ind w:left="-79" w:leftChars="0" w:right="-85" w:rightChars="0"/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  <w:t>β</w:t>
            </w: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-actin</w:t>
            </w:r>
          </w:p>
        </w:tc>
        <w:tc>
          <w:tcPr>
            <w:tcW w:w="1544" w:type="dxa"/>
            <w:vAlign w:val="top"/>
          </w:tcPr>
          <w:p w14:paraId="465489B1">
            <w:pPr>
              <w:spacing w:line="420" w:lineRule="exact"/>
              <w:ind w:right="-85" w:rightChars="0"/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Invitrogen</w:t>
            </w:r>
          </w:p>
        </w:tc>
        <w:tc>
          <w:tcPr>
            <w:tcW w:w="1506" w:type="dxa"/>
            <w:vAlign w:val="top"/>
          </w:tcPr>
          <w:p w14:paraId="289FCB61">
            <w:pPr>
              <w:spacing w:line="420" w:lineRule="exact"/>
              <w:ind w:left="-79" w:leftChars="0" w:right="-85" w:rightChars="0"/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ab2745831</w:t>
            </w:r>
          </w:p>
        </w:tc>
        <w:tc>
          <w:tcPr>
            <w:tcW w:w="1084" w:type="dxa"/>
            <w:vAlign w:val="top"/>
          </w:tcPr>
          <w:p w14:paraId="73C2E8F6">
            <w:pPr>
              <w:spacing w:line="420" w:lineRule="exact"/>
              <w:ind w:left="-79" w:leftChars="0" w:right="-85" w:rightChars="0"/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Rabbit</w:t>
            </w:r>
          </w:p>
        </w:tc>
        <w:tc>
          <w:tcPr>
            <w:tcW w:w="1823" w:type="dxa"/>
            <w:vAlign w:val="top"/>
          </w:tcPr>
          <w:p w14:paraId="295996B3">
            <w:pPr>
              <w:spacing w:line="420" w:lineRule="exact"/>
              <w:ind w:left="-79" w:leftChars="0" w:right="-85" w:rightChars="0"/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Mouse</w:t>
            </w:r>
          </w:p>
        </w:tc>
        <w:tc>
          <w:tcPr>
            <w:tcW w:w="3939" w:type="dxa"/>
            <w:vAlign w:val="top"/>
          </w:tcPr>
          <w:p w14:paraId="32D554D0">
            <w:pPr>
              <w:spacing w:line="420" w:lineRule="exact"/>
              <w:ind w:left="-79" w:leftChars="0" w:right="-85" w:rightChars="0"/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WB 1:10000</w:t>
            </w:r>
          </w:p>
        </w:tc>
      </w:tr>
      <w:tr w14:paraId="0ABDCD1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67" w:type="dxa"/>
            <w:vAlign w:val="top"/>
          </w:tcPr>
          <w:p w14:paraId="7AD9D0D3">
            <w:pPr>
              <w:spacing w:line="420" w:lineRule="exact"/>
              <w:ind w:left="-79" w:leftChars="0" w:right="-85" w:rightChars="0"/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F4/80</w:t>
            </w:r>
          </w:p>
        </w:tc>
        <w:tc>
          <w:tcPr>
            <w:tcW w:w="1544" w:type="dxa"/>
            <w:vAlign w:val="top"/>
          </w:tcPr>
          <w:p w14:paraId="4F8D2B4E">
            <w:pPr>
              <w:spacing w:line="420" w:lineRule="exact"/>
              <w:ind w:right="-85" w:rightChars="0"/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proteintech</w:t>
            </w:r>
          </w:p>
        </w:tc>
        <w:tc>
          <w:tcPr>
            <w:tcW w:w="1506" w:type="dxa"/>
            <w:vAlign w:val="top"/>
          </w:tcPr>
          <w:p w14:paraId="5459C7AF">
            <w:pPr>
              <w:spacing w:line="420" w:lineRule="exact"/>
              <w:ind w:left="-79" w:leftChars="0" w:right="-85" w:rightChars="0"/>
              <w:jc w:val="both"/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28463-1-AP</w:t>
            </w:r>
          </w:p>
        </w:tc>
        <w:tc>
          <w:tcPr>
            <w:tcW w:w="1084" w:type="dxa"/>
            <w:shd w:val="clear" w:color="auto" w:fill="auto"/>
            <w:vAlign w:val="top"/>
          </w:tcPr>
          <w:p w14:paraId="4292F08E">
            <w:pPr>
              <w:spacing w:line="420" w:lineRule="exact"/>
              <w:ind w:left="-79" w:leftChars="0" w:right="-85" w:rightChars="0"/>
              <w:rPr>
                <w:rFonts w:hint="eastAsia" w:ascii="Arial" w:hAnsi="Arial" w:eastAsia="仿宋" w:cs="Arial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Rabbit</w:t>
            </w:r>
          </w:p>
        </w:tc>
        <w:tc>
          <w:tcPr>
            <w:tcW w:w="1823" w:type="dxa"/>
            <w:vAlign w:val="top"/>
          </w:tcPr>
          <w:p w14:paraId="70E1D8BB">
            <w:pPr>
              <w:spacing w:line="420" w:lineRule="exact"/>
              <w:ind w:left="-79" w:leftChars="0" w:right="-85" w:rightChars="0"/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Mouse</w:t>
            </w:r>
          </w:p>
        </w:tc>
        <w:tc>
          <w:tcPr>
            <w:tcW w:w="3939" w:type="dxa"/>
            <w:vAlign w:val="top"/>
          </w:tcPr>
          <w:p w14:paraId="48209B1A">
            <w:pPr>
              <w:spacing w:line="420" w:lineRule="exact"/>
              <w:ind w:left="-79" w:leftChars="0" w:right="-85" w:rightChars="0"/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WB 1:3000</w:t>
            </w:r>
          </w:p>
        </w:tc>
      </w:tr>
      <w:tr w14:paraId="58D4556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67" w:type="dxa"/>
            <w:vAlign w:val="top"/>
          </w:tcPr>
          <w:p w14:paraId="7343BE39">
            <w:pPr>
              <w:spacing w:line="420" w:lineRule="exact"/>
              <w:ind w:left="-79" w:leftChars="0" w:right="-85" w:rightChars="0"/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  <w:t>TNF-α</w:t>
            </w:r>
          </w:p>
        </w:tc>
        <w:tc>
          <w:tcPr>
            <w:tcW w:w="1544" w:type="dxa"/>
            <w:vAlign w:val="top"/>
          </w:tcPr>
          <w:p w14:paraId="706DDD89">
            <w:pPr>
              <w:spacing w:line="420" w:lineRule="exact"/>
              <w:ind w:right="-85" w:rightChars="0"/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proteintech</w:t>
            </w:r>
          </w:p>
        </w:tc>
        <w:tc>
          <w:tcPr>
            <w:tcW w:w="1506" w:type="dxa"/>
            <w:vAlign w:val="top"/>
          </w:tcPr>
          <w:p w14:paraId="06E33C30">
            <w:pPr>
              <w:spacing w:line="420" w:lineRule="exact"/>
              <w:ind w:left="-79" w:leftChars="0" w:right="-85" w:rightChars="0"/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60291-1-Ig</w:t>
            </w:r>
          </w:p>
        </w:tc>
        <w:tc>
          <w:tcPr>
            <w:tcW w:w="1084" w:type="dxa"/>
            <w:vAlign w:val="top"/>
          </w:tcPr>
          <w:p w14:paraId="4BD4E4F6">
            <w:pPr>
              <w:spacing w:line="420" w:lineRule="exact"/>
              <w:ind w:left="-79" w:leftChars="0" w:right="-85" w:rightChars="0"/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Mouse</w:t>
            </w:r>
          </w:p>
        </w:tc>
        <w:tc>
          <w:tcPr>
            <w:tcW w:w="1823" w:type="dxa"/>
            <w:vAlign w:val="top"/>
          </w:tcPr>
          <w:p w14:paraId="37F63991">
            <w:pPr>
              <w:spacing w:line="420" w:lineRule="exact"/>
              <w:ind w:left="-79" w:leftChars="0" w:right="-85" w:rightChars="0"/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Mouse</w:t>
            </w:r>
          </w:p>
        </w:tc>
        <w:tc>
          <w:tcPr>
            <w:tcW w:w="3939" w:type="dxa"/>
            <w:vAlign w:val="top"/>
          </w:tcPr>
          <w:p w14:paraId="1A8AD73B">
            <w:pPr>
              <w:spacing w:line="420" w:lineRule="exact"/>
              <w:ind w:left="-79" w:leftChars="0" w:right="-85" w:rightChars="0"/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WB 1:1000</w:t>
            </w:r>
          </w:p>
        </w:tc>
      </w:tr>
    </w:tbl>
    <w:p w14:paraId="70D3A5A6">
      <w:pPr>
        <w:jc w:val="center"/>
        <w:rPr>
          <w:rFonts w:hint="default" w:ascii="Arial" w:hAnsi="Arial" w:eastAsia="仿宋" w:cs="Arial"/>
          <w:color w:val="000000"/>
          <w:sz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1510CF55">
      <w:pPr>
        <w:spacing w:line="360" w:lineRule="auto"/>
        <w:jc w:val="center"/>
        <w:rPr>
          <w:rFonts w:hint="default" w:ascii="Arial" w:hAnsi="Arial" w:cs="Arial"/>
        </w:rPr>
      </w:pPr>
      <w:r>
        <w:rPr>
          <w:rFonts w:hint="default" w:ascii="Arial" w:hAnsi="Arial" w:eastAsia="仿宋" w:cs="Arial"/>
          <w:color w:val="000000"/>
          <w:sz w:val="24"/>
          <w:lang w:val="en-US" w:eastAsia="zh-CN"/>
        </w:rPr>
        <w:t>Supplementa</w:t>
      </w:r>
      <w:r>
        <w:rPr>
          <w:rFonts w:hint="eastAsia" w:ascii="Arial" w:hAnsi="Arial" w:eastAsia="仿宋" w:cs="Arial"/>
          <w:color w:val="000000"/>
          <w:sz w:val="24"/>
          <w:lang w:val="en-US" w:eastAsia="zh-CN"/>
        </w:rPr>
        <w:t>l</w:t>
      </w:r>
      <w:r>
        <w:rPr>
          <w:rFonts w:hint="default" w:ascii="Arial" w:hAnsi="Arial" w:eastAsia="仿宋" w:cs="Arial"/>
          <w:color w:val="000000"/>
          <w:sz w:val="24"/>
          <w:lang w:val="en-US" w:eastAsia="zh-CN"/>
        </w:rPr>
        <w:t xml:space="preserve"> Table </w:t>
      </w:r>
      <w:r>
        <w:rPr>
          <w:rFonts w:hint="eastAsia" w:ascii="Arial" w:hAnsi="Arial" w:eastAsia="仿宋" w:cs="Arial"/>
          <w:color w:val="000000"/>
          <w:sz w:val="24"/>
          <w:lang w:val="en-US" w:eastAsia="zh-CN"/>
        </w:rPr>
        <w:t>S</w:t>
      </w:r>
      <w:bookmarkStart w:id="0" w:name="_GoBack"/>
      <w:bookmarkEnd w:id="0"/>
      <w:r>
        <w:rPr>
          <w:rFonts w:hint="eastAsia" w:ascii="Arial" w:hAnsi="Arial" w:eastAsia="仿宋" w:cs="Arial"/>
          <w:color w:val="000000"/>
          <w:sz w:val="24"/>
          <w:lang w:val="en-US" w:eastAsia="zh-CN"/>
        </w:rPr>
        <w:t>10</w:t>
      </w:r>
      <w:r>
        <w:rPr>
          <w:rFonts w:hint="default" w:ascii="Arial" w:hAnsi="Arial" w:eastAsia="仿宋" w:cs="Arial"/>
          <w:color w:val="000000"/>
          <w:sz w:val="24"/>
          <w:lang w:val="en-US" w:eastAsia="zh-CN"/>
        </w:rPr>
        <w:t>. The list of primers for RT-qPCR</w:t>
      </w:r>
    </w:p>
    <w:tbl>
      <w:tblPr>
        <w:tblStyle w:val="2"/>
        <w:tblW w:w="8421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2"/>
        <w:gridCol w:w="1431"/>
        <w:gridCol w:w="5738"/>
      </w:tblGrid>
      <w:tr w14:paraId="1DD6BD3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tblHeader/>
          <w:jc w:val="center"/>
        </w:trPr>
        <w:tc>
          <w:tcPr>
            <w:tcW w:w="1252" w:type="dxa"/>
            <w:tcBorders>
              <w:bottom w:val="single" w:color="auto" w:sz="6" w:space="0"/>
            </w:tcBorders>
          </w:tcPr>
          <w:p w14:paraId="11B3DA8B">
            <w:pPr>
              <w:spacing w:line="440" w:lineRule="exact"/>
              <w:jc w:val="left"/>
              <w:rPr>
                <w:rFonts w:hint="default" w:ascii="Arial" w:hAnsi="Arial" w:eastAsia="仿宋" w:cs="Arial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>Gene</w:t>
            </w:r>
          </w:p>
        </w:tc>
        <w:tc>
          <w:tcPr>
            <w:tcW w:w="1431" w:type="dxa"/>
            <w:tcBorders>
              <w:bottom w:val="single" w:color="auto" w:sz="6" w:space="0"/>
            </w:tcBorders>
          </w:tcPr>
          <w:p w14:paraId="35057138">
            <w:pPr>
              <w:spacing w:line="440" w:lineRule="exact"/>
              <w:jc w:val="left"/>
              <w:rPr>
                <w:rFonts w:hint="default" w:ascii="Arial" w:hAnsi="Arial" w:eastAsia="仿宋" w:cs="Arial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>Direction</w:t>
            </w:r>
          </w:p>
        </w:tc>
        <w:tc>
          <w:tcPr>
            <w:tcW w:w="5738" w:type="dxa"/>
            <w:tcBorders>
              <w:bottom w:val="single" w:color="auto" w:sz="6" w:space="0"/>
            </w:tcBorders>
          </w:tcPr>
          <w:p w14:paraId="6E500191">
            <w:pPr>
              <w:spacing w:line="440" w:lineRule="exact"/>
              <w:rPr>
                <w:rFonts w:hint="default" w:ascii="Arial" w:hAnsi="Arial" w:eastAsia="仿宋" w:cs="Arial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>Sequence</w:t>
            </w:r>
          </w:p>
        </w:tc>
      </w:tr>
      <w:tr w14:paraId="08095D2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252" w:type="dxa"/>
            <w:vMerge w:val="restart"/>
            <w:tcBorders>
              <w:top w:val="single" w:color="auto" w:sz="6" w:space="0"/>
            </w:tcBorders>
          </w:tcPr>
          <w:p w14:paraId="5E09E89E">
            <w:pPr>
              <w:spacing w:line="440" w:lineRule="exact"/>
              <w:jc w:val="both"/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</w:pPr>
            <w:r>
              <w:rPr>
                <w:rFonts w:hint="default" w:ascii="Arial" w:hAnsi="Arial" w:eastAsia="仿宋" w:cs="Arial"/>
                <w:i/>
                <w:iCs/>
                <w:color w:val="000000"/>
                <w:kern w:val="0"/>
                <w:sz w:val="24"/>
              </w:rPr>
              <w:t>Actin</w:t>
            </w:r>
          </w:p>
        </w:tc>
        <w:tc>
          <w:tcPr>
            <w:tcW w:w="1431" w:type="dxa"/>
            <w:tcBorders>
              <w:top w:val="single" w:color="auto" w:sz="6" w:space="0"/>
            </w:tcBorders>
          </w:tcPr>
          <w:p w14:paraId="078D2A15">
            <w:pPr>
              <w:spacing w:line="440" w:lineRule="exact"/>
              <w:jc w:val="left"/>
              <w:rPr>
                <w:rFonts w:hint="default" w:ascii="Arial" w:hAnsi="Arial" w:eastAsia="仿宋" w:cs="Arial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>Forward</w:t>
            </w:r>
          </w:p>
        </w:tc>
        <w:tc>
          <w:tcPr>
            <w:tcW w:w="5738" w:type="dxa"/>
            <w:tcBorders>
              <w:top w:val="single" w:color="auto" w:sz="6" w:space="0"/>
            </w:tcBorders>
          </w:tcPr>
          <w:p w14:paraId="1E3183FF">
            <w:pPr>
              <w:spacing w:line="440" w:lineRule="exact"/>
              <w:rPr>
                <w:rFonts w:hint="default" w:ascii="Arial" w:hAnsi="Arial" w:eastAsia="仿宋" w:cs="Arial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>5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>’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-</w:t>
            </w:r>
            <w:r>
              <w:rPr>
                <w:rFonts w:hint="default" w:ascii="Arial" w:hAnsi="Arial" w:eastAsia="仿宋" w:cs="Arial"/>
                <w:color w:val="000000"/>
                <w:sz w:val="24"/>
              </w:rPr>
              <w:t>CAG</w:t>
            </w: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sz w:val="24"/>
              </w:rPr>
              <w:t>CCT</w:t>
            </w: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sz w:val="24"/>
              </w:rPr>
              <w:t>TCC</w:t>
            </w: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sz w:val="24"/>
              </w:rPr>
              <w:t>TTC</w:t>
            </w: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sz w:val="24"/>
              </w:rPr>
              <w:t>TTG</w:t>
            </w: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sz w:val="24"/>
              </w:rPr>
              <w:t>GGT</w:t>
            </w: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sz w:val="24"/>
              </w:rPr>
              <w:t>ATG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-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>3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>’</w:t>
            </w:r>
          </w:p>
        </w:tc>
      </w:tr>
      <w:tr w14:paraId="5FBB3D9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252" w:type="dxa"/>
            <w:vMerge w:val="continue"/>
            <w:tcBorders>
              <w:bottom w:val="single" w:color="auto" w:sz="4" w:space="0"/>
            </w:tcBorders>
          </w:tcPr>
          <w:p w14:paraId="45105F52">
            <w:pPr>
              <w:spacing w:line="440" w:lineRule="exact"/>
              <w:jc w:val="center"/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</w:pPr>
          </w:p>
        </w:tc>
        <w:tc>
          <w:tcPr>
            <w:tcW w:w="1431" w:type="dxa"/>
            <w:tcBorders>
              <w:bottom w:val="single" w:color="auto" w:sz="4" w:space="0"/>
            </w:tcBorders>
          </w:tcPr>
          <w:p w14:paraId="0AB070E9">
            <w:pPr>
              <w:spacing w:line="440" w:lineRule="exact"/>
              <w:jc w:val="left"/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</w:pP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Reverse</w:t>
            </w:r>
          </w:p>
        </w:tc>
        <w:tc>
          <w:tcPr>
            <w:tcW w:w="5738" w:type="dxa"/>
            <w:tcBorders>
              <w:bottom w:val="single" w:color="auto" w:sz="4" w:space="0"/>
            </w:tcBorders>
          </w:tcPr>
          <w:p w14:paraId="7F211C23">
            <w:pPr>
              <w:spacing w:line="440" w:lineRule="exact"/>
              <w:rPr>
                <w:rFonts w:hint="default" w:ascii="Arial" w:hAnsi="Arial" w:eastAsia="仿宋" w:cs="Arial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>5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>’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-</w:t>
            </w:r>
            <w:r>
              <w:rPr>
                <w:rFonts w:hint="default" w:ascii="Arial" w:hAnsi="Arial" w:eastAsia="仿宋" w:cs="Arial"/>
                <w:color w:val="000000"/>
                <w:sz w:val="24"/>
              </w:rPr>
              <w:t>GGC</w:t>
            </w: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sz w:val="24"/>
              </w:rPr>
              <w:t>ATA</w:t>
            </w: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sz w:val="24"/>
              </w:rPr>
              <w:t>GAG</w:t>
            </w: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sz w:val="24"/>
              </w:rPr>
              <w:t>GTC</w:t>
            </w: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sz w:val="24"/>
              </w:rPr>
              <w:t>TTT</w:t>
            </w: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sz w:val="24"/>
              </w:rPr>
              <w:t>ACG</w:t>
            </w: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sz w:val="24"/>
              </w:rPr>
              <w:t>GAT</w:t>
            </w: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sz w:val="24"/>
              </w:rPr>
              <w:t>G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-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>3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>’</w:t>
            </w:r>
          </w:p>
        </w:tc>
      </w:tr>
      <w:tr w14:paraId="3CDD568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252" w:type="dxa"/>
            <w:vMerge w:val="restart"/>
            <w:tcBorders>
              <w:top w:val="single" w:color="auto" w:sz="4" w:space="0"/>
            </w:tcBorders>
          </w:tcPr>
          <w:p w14:paraId="3642C5C4">
            <w:pPr>
              <w:spacing w:line="440" w:lineRule="exact"/>
              <w:jc w:val="both"/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</w:pPr>
            <w:r>
              <w:rPr>
                <w:rFonts w:hint="default" w:ascii="Arial" w:hAnsi="Arial" w:eastAsia="仿宋" w:cs="Arial"/>
                <w:i/>
                <w:iCs/>
                <w:color w:val="000000"/>
                <w:kern w:val="0"/>
                <w:sz w:val="24"/>
              </w:rPr>
              <w:t>Acta2</w:t>
            </w:r>
          </w:p>
        </w:tc>
        <w:tc>
          <w:tcPr>
            <w:tcW w:w="1431" w:type="dxa"/>
            <w:tcBorders>
              <w:top w:val="single" w:color="auto" w:sz="4" w:space="0"/>
            </w:tcBorders>
          </w:tcPr>
          <w:p w14:paraId="23DB3481">
            <w:pPr>
              <w:spacing w:line="440" w:lineRule="exact"/>
              <w:jc w:val="left"/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</w:pP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>Forward</w:t>
            </w:r>
          </w:p>
        </w:tc>
        <w:tc>
          <w:tcPr>
            <w:tcW w:w="5738" w:type="dxa"/>
            <w:tcBorders>
              <w:top w:val="single" w:color="auto" w:sz="4" w:space="0"/>
            </w:tcBorders>
          </w:tcPr>
          <w:p w14:paraId="41BB2600">
            <w:pPr>
              <w:spacing w:line="440" w:lineRule="exact"/>
              <w:rPr>
                <w:rFonts w:hint="default" w:ascii="Arial" w:hAnsi="Arial" w:eastAsia="仿宋" w:cs="Arial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>5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>’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-GTC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CCA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GAC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ATC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AGG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GAG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TAA-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>3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>’</w:t>
            </w:r>
          </w:p>
        </w:tc>
      </w:tr>
      <w:tr w14:paraId="15E34E1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252" w:type="dxa"/>
            <w:vMerge w:val="continue"/>
            <w:tcBorders>
              <w:bottom w:val="single" w:color="auto" w:sz="4" w:space="0"/>
            </w:tcBorders>
          </w:tcPr>
          <w:p w14:paraId="025C35BE">
            <w:pPr>
              <w:spacing w:line="440" w:lineRule="exact"/>
              <w:jc w:val="center"/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</w:pPr>
          </w:p>
        </w:tc>
        <w:tc>
          <w:tcPr>
            <w:tcW w:w="1431" w:type="dxa"/>
            <w:tcBorders>
              <w:bottom w:val="single" w:color="auto" w:sz="4" w:space="0"/>
            </w:tcBorders>
          </w:tcPr>
          <w:p w14:paraId="426860C1">
            <w:pPr>
              <w:spacing w:line="440" w:lineRule="exact"/>
              <w:jc w:val="left"/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</w:pP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Reverse</w:t>
            </w:r>
          </w:p>
        </w:tc>
        <w:tc>
          <w:tcPr>
            <w:tcW w:w="5738" w:type="dxa"/>
            <w:tcBorders>
              <w:bottom w:val="single" w:color="auto" w:sz="4" w:space="0"/>
            </w:tcBorders>
          </w:tcPr>
          <w:p w14:paraId="1D1C346B">
            <w:pPr>
              <w:spacing w:line="440" w:lineRule="exact"/>
              <w:rPr>
                <w:rFonts w:hint="default" w:ascii="Arial" w:hAnsi="Arial" w:eastAsia="仿宋" w:cs="Arial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>5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>’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-TCG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GAT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ACT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TCA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GCG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TCA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GGA-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>3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>’</w:t>
            </w:r>
          </w:p>
        </w:tc>
      </w:tr>
      <w:tr w14:paraId="139937D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252" w:type="dxa"/>
            <w:vMerge w:val="restart"/>
            <w:tcBorders>
              <w:top w:val="single" w:color="auto" w:sz="4" w:space="0"/>
            </w:tcBorders>
          </w:tcPr>
          <w:p w14:paraId="3F98DF92">
            <w:pPr>
              <w:spacing w:line="440" w:lineRule="exact"/>
              <w:jc w:val="both"/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</w:pPr>
            <w:r>
              <w:rPr>
                <w:rFonts w:hint="default" w:ascii="Arial" w:hAnsi="Arial" w:eastAsia="仿宋" w:cs="Arial"/>
                <w:i/>
                <w:iCs/>
                <w:color w:val="000000"/>
                <w:kern w:val="0"/>
                <w:sz w:val="24"/>
              </w:rPr>
              <w:t>I</w:t>
            </w:r>
            <w:r>
              <w:rPr>
                <w:rFonts w:hint="eastAsia" w:ascii="Arial" w:hAnsi="Arial" w:eastAsia="仿宋" w:cs="Arial"/>
                <w:i/>
                <w:iCs/>
                <w:color w:val="000000"/>
                <w:kern w:val="0"/>
                <w:sz w:val="24"/>
                <w:lang w:val="en-US" w:eastAsia="zh-CN"/>
              </w:rPr>
              <w:t>l</w:t>
            </w:r>
            <w:r>
              <w:rPr>
                <w:rFonts w:hint="default" w:ascii="Arial" w:hAnsi="Arial" w:eastAsia="仿宋" w:cs="Arial"/>
                <w:i/>
                <w:iCs/>
                <w:color w:val="000000"/>
                <w:kern w:val="0"/>
                <w:sz w:val="24"/>
              </w:rPr>
              <w:t>-1β</w:t>
            </w:r>
          </w:p>
        </w:tc>
        <w:tc>
          <w:tcPr>
            <w:tcW w:w="1431" w:type="dxa"/>
            <w:tcBorders>
              <w:top w:val="single" w:color="auto" w:sz="4" w:space="0"/>
            </w:tcBorders>
          </w:tcPr>
          <w:p w14:paraId="356D7CDC">
            <w:pPr>
              <w:spacing w:line="440" w:lineRule="exact"/>
              <w:jc w:val="left"/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</w:pP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>Forward</w:t>
            </w:r>
          </w:p>
        </w:tc>
        <w:tc>
          <w:tcPr>
            <w:tcW w:w="5738" w:type="dxa"/>
            <w:tcBorders>
              <w:top w:val="single" w:color="auto" w:sz="4" w:space="0"/>
            </w:tcBorders>
          </w:tcPr>
          <w:p w14:paraId="03808658">
            <w:pPr>
              <w:spacing w:line="440" w:lineRule="exact"/>
              <w:rPr>
                <w:rFonts w:hint="default" w:ascii="Arial" w:hAnsi="Arial" w:eastAsia="仿宋" w:cs="Arial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>5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>’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-CTG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CAG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CTG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GAG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AGT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GTG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G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>-3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>’</w:t>
            </w:r>
          </w:p>
        </w:tc>
      </w:tr>
      <w:tr w14:paraId="020734C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252" w:type="dxa"/>
            <w:vMerge w:val="continue"/>
            <w:tcBorders>
              <w:bottom w:val="single" w:color="auto" w:sz="4" w:space="0"/>
            </w:tcBorders>
          </w:tcPr>
          <w:p w14:paraId="6C6D3D2F">
            <w:pPr>
              <w:spacing w:line="440" w:lineRule="exact"/>
              <w:jc w:val="center"/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</w:pPr>
          </w:p>
        </w:tc>
        <w:tc>
          <w:tcPr>
            <w:tcW w:w="1431" w:type="dxa"/>
            <w:tcBorders>
              <w:bottom w:val="single" w:color="auto" w:sz="4" w:space="0"/>
            </w:tcBorders>
          </w:tcPr>
          <w:p w14:paraId="2BF7AE16">
            <w:pPr>
              <w:spacing w:line="440" w:lineRule="exact"/>
              <w:jc w:val="left"/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</w:pP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Reverse</w:t>
            </w:r>
          </w:p>
        </w:tc>
        <w:tc>
          <w:tcPr>
            <w:tcW w:w="5738" w:type="dxa"/>
            <w:tcBorders>
              <w:bottom w:val="single" w:color="auto" w:sz="4" w:space="0"/>
            </w:tcBorders>
          </w:tcPr>
          <w:p w14:paraId="3443FA56">
            <w:pPr>
              <w:spacing w:line="440" w:lineRule="exact"/>
              <w:rPr>
                <w:rFonts w:hint="default" w:ascii="Arial" w:hAnsi="Arial" w:eastAsia="仿宋" w:cs="Arial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>5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>’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-GGG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GAA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CTC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TGC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AGA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CTC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AA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>-3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>’</w:t>
            </w:r>
          </w:p>
        </w:tc>
      </w:tr>
      <w:tr w14:paraId="754B727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252" w:type="dxa"/>
            <w:vMerge w:val="restart"/>
            <w:tcBorders>
              <w:top w:val="single" w:color="auto" w:sz="4" w:space="0"/>
            </w:tcBorders>
          </w:tcPr>
          <w:p w14:paraId="2A671E88">
            <w:pPr>
              <w:spacing w:line="440" w:lineRule="exact"/>
              <w:jc w:val="both"/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</w:pPr>
            <w:r>
              <w:rPr>
                <w:rFonts w:hint="default" w:ascii="Arial" w:hAnsi="Arial" w:eastAsia="仿宋" w:cs="Arial"/>
                <w:i/>
                <w:iCs/>
                <w:color w:val="000000"/>
                <w:kern w:val="0"/>
                <w:sz w:val="24"/>
              </w:rPr>
              <w:t>I</w:t>
            </w:r>
            <w:r>
              <w:rPr>
                <w:rFonts w:hint="eastAsia" w:ascii="Arial" w:hAnsi="Arial" w:eastAsia="仿宋" w:cs="Arial"/>
                <w:i/>
                <w:iCs/>
                <w:color w:val="000000"/>
                <w:kern w:val="0"/>
                <w:sz w:val="24"/>
                <w:lang w:val="en-US" w:eastAsia="zh-CN"/>
              </w:rPr>
              <w:t>l</w:t>
            </w:r>
            <w:r>
              <w:rPr>
                <w:rFonts w:hint="default" w:ascii="Arial" w:hAnsi="Arial" w:eastAsia="仿宋" w:cs="Arial"/>
                <w:i/>
                <w:iCs/>
                <w:color w:val="000000"/>
                <w:kern w:val="0"/>
                <w:sz w:val="24"/>
              </w:rPr>
              <w:t>-6</w:t>
            </w:r>
          </w:p>
        </w:tc>
        <w:tc>
          <w:tcPr>
            <w:tcW w:w="1431" w:type="dxa"/>
            <w:tcBorders>
              <w:top w:val="single" w:color="auto" w:sz="4" w:space="0"/>
            </w:tcBorders>
          </w:tcPr>
          <w:p w14:paraId="0BF8A7B3">
            <w:pPr>
              <w:spacing w:line="440" w:lineRule="exact"/>
              <w:jc w:val="left"/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</w:pP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>Forward</w:t>
            </w:r>
          </w:p>
        </w:tc>
        <w:tc>
          <w:tcPr>
            <w:tcW w:w="5738" w:type="dxa"/>
            <w:tcBorders>
              <w:top w:val="single" w:color="auto" w:sz="4" w:space="0"/>
            </w:tcBorders>
          </w:tcPr>
          <w:p w14:paraId="5B0ADE75">
            <w:pPr>
              <w:spacing w:line="440" w:lineRule="exact"/>
              <w:rPr>
                <w:rFonts w:hint="default" w:ascii="Arial" w:hAnsi="Arial" w:eastAsia="仿宋" w:cs="Arial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>5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>’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-GCC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TTC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TTG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GGA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CTG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ATG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CT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>-3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>’</w:t>
            </w:r>
          </w:p>
        </w:tc>
      </w:tr>
      <w:tr w14:paraId="3D27C44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252" w:type="dxa"/>
            <w:vMerge w:val="continue"/>
            <w:tcBorders>
              <w:bottom w:val="single" w:color="auto" w:sz="4" w:space="0"/>
            </w:tcBorders>
          </w:tcPr>
          <w:p w14:paraId="2141B949">
            <w:pPr>
              <w:spacing w:line="440" w:lineRule="exact"/>
              <w:jc w:val="center"/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</w:pPr>
          </w:p>
        </w:tc>
        <w:tc>
          <w:tcPr>
            <w:tcW w:w="1431" w:type="dxa"/>
            <w:tcBorders>
              <w:bottom w:val="single" w:color="auto" w:sz="4" w:space="0"/>
            </w:tcBorders>
          </w:tcPr>
          <w:p w14:paraId="6A9A7828">
            <w:pPr>
              <w:spacing w:line="440" w:lineRule="exact"/>
              <w:jc w:val="left"/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</w:pP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Reverse</w:t>
            </w:r>
          </w:p>
        </w:tc>
        <w:tc>
          <w:tcPr>
            <w:tcW w:w="5738" w:type="dxa"/>
            <w:tcBorders>
              <w:bottom w:val="single" w:color="auto" w:sz="4" w:space="0"/>
            </w:tcBorders>
          </w:tcPr>
          <w:p w14:paraId="2624C9FB">
            <w:pPr>
              <w:spacing w:line="440" w:lineRule="exact"/>
              <w:rPr>
                <w:rFonts w:hint="default" w:ascii="Arial" w:hAnsi="Arial" w:eastAsia="仿宋" w:cs="Arial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>5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>’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-GCC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ATT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GCA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CAA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CTC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TTT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TCT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CA-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>3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>’</w:t>
            </w:r>
          </w:p>
        </w:tc>
      </w:tr>
      <w:tr w14:paraId="4E5F96C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252" w:type="dxa"/>
            <w:vMerge w:val="restart"/>
            <w:tcBorders>
              <w:top w:val="single" w:color="auto" w:sz="4" w:space="0"/>
            </w:tcBorders>
          </w:tcPr>
          <w:p w14:paraId="7A6ED8A0">
            <w:pPr>
              <w:spacing w:line="440" w:lineRule="exact"/>
              <w:jc w:val="both"/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</w:pPr>
            <w:r>
              <w:rPr>
                <w:rFonts w:hint="default" w:ascii="Arial" w:hAnsi="Arial" w:eastAsia="仿宋" w:cs="Arial"/>
                <w:i/>
                <w:iCs/>
                <w:color w:val="000000"/>
                <w:kern w:val="0"/>
                <w:sz w:val="24"/>
              </w:rPr>
              <w:t>Irf5</w:t>
            </w:r>
          </w:p>
        </w:tc>
        <w:tc>
          <w:tcPr>
            <w:tcW w:w="1431" w:type="dxa"/>
            <w:tcBorders>
              <w:top w:val="single" w:color="auto" w:sz="4" w:space="0"/>
            </w:tcBorders>
          </w:tcPr>
          <w:p w14:paraId="47C6EE49">
            <w:pPr>
              <w:spacing w:line="440" w:lineRule="exact"/>
              <w:jc w:val="left"/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</w:pP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>Forward</w:t>
            </w:r>
          </w:p>
        </w:tc>
        <w:tc>
          <w:tcPr>
            <w:tcW w:w="5738" w:type="dxa"/>
            <w:tcBorders>
              <w:top w:val="single" w:color="auto" w:sz="4" w:space="0"/>
            </w:tcBorders>
          </w:tcPr>
          <w:p w14:paraId="6DEDC826">
            <w:pPr>
              <w:spacing w:line="440" w:lineRule="exact"/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>5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>’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-AGA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GAC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AGG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GAA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GTA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CAC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TGA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AG-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>3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>’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 xml:space="preserve"> </w:t>
            </w:r>
          </w:p>
        </w:tc>
      </w:tr>
      <w:tr w14:paraId="4021018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252" w:type="dxa"/>
            <w:vMerge w:val="continue"/>
            <w:tcBorders>
              <w:bottom w:val="single" w:color="auto" w:sz="4" w:space="0"/>
            </w:tcBorders>
          </w:tcPr>
          <w:p w14:paraId="3932AAFE">
            <w:pPr>
              <w:spacing w:line="440" w:lineRule="exact"/>
              <w:jc w:val="center"/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</w:pPr>
          </w:p>
        </w:tc>
        <w:tc>
          <w:tcPr>
            <w:tcW w:w="1431" w:type="dxa"/>
            <w:tcBorders>
              <w:bottom w:val="single" w:color="auto" w:sz="4" w:space="0"/>
            </w:tcBorders>
          </w:tcPr>
          <w:p w14:paraId="2CEE3F54">
            <w:pPr>
              <w:spacing w:line="440" w:lineRule="exact"/>
              <w:jc w:val="left"/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</w:pP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Reverse</w:t>
            </w:r>
          </w:p>
        </w:tc>
        <w:tc>
          <w:tcPr>
            <w:tcW w:w="5738" w:type="dxa"/>
            <w:tcBorders>
              <w:bottom w:val="single" w:color="auto" w:sz="4" w:space="0"/>
            </w:tcBorders>
          </w:tcPr>
          <w:p w14:paraId="24976D65">
            <w:pPr>
              <w:spacing w:line="440" w:lineRule="exact"/>
              <w:rPr>
                <w:rFonts w:hint="default" w:ascii="Arial" w:hAnsi="Arial" w:eastAsia="仿宋" w:cs="Arial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>5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>’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-TGG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AAG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TCA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CGG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CTT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TTG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TTA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AG-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>3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>’</w:t>
            </w:r>
          </w:p>
        </w:tc>
      </w:tr>
      <w:tr w14:paraId="23A9A90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252" w:type="dxa"/>
            <w:vMerge w:val="restart"/>
            <w:tcBorders>
              <w:top w:val="single" w:color="auto" w:sz="4" w:space="0"/>
            </w:tcBorders>
          </w:tcPr>
          <w:p w14:paraId="0C367D8E">
            <w:pPr>
              <w:spacing w:line="440" w:lineRule="exact"/>
              <w:jc w:val="both"/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</w:pPr>
            <w:r>
              <w:rPr>
                <w:rFonts w:hint="default" w:ascii="Arial" w:hAnsi="Arial" w:eastAsia="仿宋" w:cs="Arial"/>
                <w:i/>
                <w:iCs/>
                <w:color w:val="000000"/>
                <w:kern w:val="0"/>
                <w:sz w:val="24"/>
              </w:rPr>
              <w:t>Tgfβ1</w:t>
            </w:r>
          </w:p>
        </w:tc>
        <w:tc>
          <w:tcPr>
            <w:tcW w:w="1431" w:type="dxa"/>
            <w:tcBorders>
              <w:top w:val="single" w:color="auto" w:sz="4" w:space="0"/>
            </w:tcBorders>
          </w:tcPr>
          <w:p w14:paraId="22DB172B">
            <w:pPr>
              <w:spacing w:line="440" w:lineRule="exact"/>
              <w:jc w:val="left"/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</w:pP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>Forward</w:t>
            </w:r>
          </w:p>
        </w:tc>
        <w:tc>
          <w:tcPr>
            <w:tcW w:w="5738" w:type="dxa"/>
            <w:tcBorders>
              <w:top w:val="single" w:color="auto" w:sz="4" w:space="0"/>
            </w:tcBorders>
          </w:tcPr>
          <w:p w14:paraId="49C2D8CC">
            <w:pPr>
              <w:spacing w:line="440" w:lineRule="exact"/>
              <w:rPr>
                <w:rFonts w:hint="default" w:ascii="Arial" w:hAnsi="Arial" w:eastAsia="仿宋" w:cs="Arial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>5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>’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-CCA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CCT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GCA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AGA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CCA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TCG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AC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>-3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>’</w:t>
            </w:r>
          </w:p>
        </w:tc>
      </w:tr>
      <w:tr w14:paraId="1FCA031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252" w:type="dxa"/>
            <w:vMerge w:val="continue"/>
            <w:tcBorders>
              <w:bottom w:val="single" w:color="auto" w:sz="4" w:space="0"/>
            </w:tcBorders>
          </w:tcPr>
          <w:p w14:paraId="08A2D895">
            <w:pPr>
              <w:spacing w:line="440" w:lineRule="exact"/>
              <w:jc w:val="center"/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</w:pPr>
          </w:p>
        </w:tc>
        <w:tc>
          <w:tcPr>
            <w:tcW w:w="1431" w:type="dxa"/>
            <w:tcBorders>
              <w:bottom w:val="single" w:color="auto" w:sz="4" w:space="0"/>
            </w:tcBorders>
          </w:tcPr>
          <w:p w14:paraId="52E69F81">
            <w:pPr>
              <w:spacing w:line="440" w:lineRule="exact"/>
              <w:jc w:val="left"/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</w:pP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Reverse</w:t>
            </w:r>
          </w:p>
        </w:tc>
        <w:tc>
          <w:tcPr>
            <w:tcW w:w="5738" w:type="dxa"/>
            <w:tcBorders>
              <w:bottom w:val="single" w:color="auto" w:sz="4" w:space="0"/>
            </w:tcBorders>
          </w:tcPr>
          <w:p w14:paraId="09BE840F">
            <w:pPr>
              <w:spacing w:line="440" w:lineRule="exact"/>
              <w:rPr>
                <w:rFonts w:hint="default" w:ascii="Arial" w:hAnsi="Arial" w:eastAsia="仿宋" w:cs="Arial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>5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>’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-CTG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GCG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AGC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CTT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AGT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TTG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GAC-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>3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>’</w:t>
            </w:r>
          </w:p>
        </w:tc>
      </w:tr>
      <w:tr w14:paraId="6A72756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52" w:type="dxa"/>
            <w:vMerge w:val="restart"/>
            <w:tcBorders>
              <w:top w:val="single" w:color="auto" w:sz="4" w:space="0"/>
            </w:tcBorders>
          </w:tcPr>
          <w:p w14:paraId="6C399E3F">
            <w:pPr>
              <w:spacing w:line="440" w:lineRule="exact"/>
              <w:jc w:val="both"/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Arial" w:hAnsi="Arial" w:eastAsia="仿宋" w:cs="Arial"/>
                <w:i/>
                <w:iCs/>
                <w:color w:val="000000"/>
                <w:kern w:val="0"/>
                <w:sz w:val="24"/>
              </w:rPr>
              <w:t>Tnf</w:t>
            </w:r>
            <w:r>
              <w:rPr>
                <w:rFonts w:hint="default" w:ascii="Arial" w:hAnsi="Arial" w:eastAsia="仿宋" w:cs="Arial"/>
                <w:i/>
                <w:iCs/>
                <w:color w:val="000000"/>
                <w:kern w:val="0"/>
                <w:sz w:val="24"/>
                <w:lang w:val="en-US" w:eastAsia="zh-CN"/>
              </w:rPr>
              <w:t>α</w:t>
            </w:r>
          </w:p>
        </w:tc>
        <w:tc>
          <w:tcPr>
            <w:tcW w:w="1431" w:type="dxa"/>
            <w:tcBorders>
              <w:top w:val="single" w:color="auto" w:sz="4" w:space="0"/>
            </w:tcBorders>
          </w:tcPr>
          <w:p w14:paraId="73DD24D9">
            <w:pPr>
              <w:spacing w:line="440" w:lineRule="exact"/>
              <w:jc w:val="left"/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</w:pP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>Forward</w:t>
            </w:r>
          </w:p>
        </w:tc>
        <w:tc>
          <w:tcPr>
            <w:tcW w:w="5738" w:type="dxa"/>
            <w:tcBorders>
              <w:top w:val="single" w:color="auto" w:sz="4" w:space="0"/>
            </w:tcBorders>
          </w:tcPr>
          <w:p w14:paraId="0D203F2B">
            <w:pPr>
              <w:spacing w:line="440" w:lineRule="exact"/>
              <w:rPr>
                <w:rFonts w:hint="default" w:ascii="Arial" w:hAnsi="Arial" w:eastAsia="仿宋" w:cs="Arial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>5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>’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-CAG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GCG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GTG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CCT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ATG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TCT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C-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>3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>’</w:t>
            </w:r>
          </w:p>
        </w:tc>
      </w:tr>
      <w:tr w14:paraId="3FC7A47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252" w:type="dxa"/>
            <w:vMerge w:val="continue"/>
            <w:tcBorders>
              <w:bottom w:val="single" w:color="auto" w:sz="4" w:space="0"/>
            </w:tcBorders>
          </w:tcPr>
          <w:p w14:paraId="21C37C80">
            <w:pPr>
              <w:spacing w:line="440" w:lineRule="exact"/>
              <w:jc w:val="center"/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</w:pPr>
          </w:p>
        </w:tc>
        <w:tc>
          <w:tcPr>
            <w:tcW w:w="1431" w:type="dxa"/>
            <w:tcBorders>
              <w:bottom w:val="single" w:color="auto" w:sz="4" w:space="0"/>
            </w:tcBorders>
          </w:tcPr>
          <w:p w14:paraId="415AA999">
            <w:pPr>
              <w:spacing w:line="440" w:lineRule="exact"/>
              <w:jc w:val="left"/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</w:pP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Reverse</w:t>
            </w:r>
          </w:p>
        </w:tc>
        <w:tc>
          <w:tcPr>
            <w:tcW w:w="5738" w:type="dxa"/>
            <w:tcBorders>
              <w:bottom w:val="single" w:color="auto" w:sz="4" w:space="0"/>
            </w:tcBorders>
          </w:tcPr>
          <w:p w14:paraId="50AC8640">
            <w:pPr>
              <w:spacing w:line="440" w:lineRule="exact"/>
              <w:rPr>
                <w:rFonts w:hint="default" w:ascii="Arial" w:hAnsi="Arial" w:eastAsia="仿宋" w:cs="Arial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>5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>’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-CGA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TCA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CCC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CGA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AGT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TCA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GTA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G-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>3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>’</w:t>
            </w:r>
          </w:p>
        </w:tc>
      </w:tr>
      <w:tr w14:paraId="30D24DD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252" w:type="dxa"/>
            <w:vMerge w:val="restart"/>
            <w:tcBorders>
              <w:top w:val="single" w:color="auto" w:sz="4" w:space="0"/>
            </w:tcBorders>
          </w:tcPr>
          <w:p w14:paraId="33616303">
            <w:pPr>
              <w:spacing w:line="440" w:lineRule="exact"/>
              <w:jc w:val="both"/>
              <w:rPr>
                <w:rFonts w:hint="default" w:ascii="Arial" w:hAnsi="Arial" w:eastAsia="仿宋" w:cs="Arial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Arial" w:hAnsi="Arial" w:eastAsia="仿宋" w:cs="Arial"/>
                <w:i/>
                <w:iCs/>
                <w:color w:val="000000"/>
                <w:kern w:val="0"/>
                <w:sz w:val="24"/>
              </w:rPr>
              <w:t>V</w:t>
            </w:r>
            <w:r>
              <w:rPr>
                <w:rFonts w:hint="eastAsia" w:ascii="Arial" w:hAnsi="Arial" w:eastAsia="仿宋" w:cs="Arial"/>
                <w:i/>
                <w:iCs/>
                <w:color w:val="000000"/>
                <w:kern w:val="0"/>
                <w:sz w:val="24"/>
                <w:lang w:val="en-US" w:eastAsia="zh-CN"/>
              </w:rPr>
              <w:t>imentin</w:t>
            </w:r>
          </w:p>
        </w:tc>
        <w:tc>
          <w:tcPr>
            <w:tcW w:w="1431" w:type="dxa"/>
            <w:tcBorders>
              <w:top w:val="single" w:color="auto" w:sz="4" w:space="0"/>
            </w:tcBorders>
          </w:tcPr>
          <w:p w14:paraId="3D22FDCA">
            <w:pPr>
              <w:spacing w:line="440" w:lineRule="exact"/>
              <w:jc w:val="left"/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</w:pP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>Forward</w:t>
            </w:r>
          </w:p>
        </w:tc>
        <w:tc>
          <w:tcPr>
            <w:tcW w:w="5738" w:type="dxa"/>
            <w:tcBorders>
              <w:top w:val="single" w:color="auto" w:sz="4" w:space="0"/>
            </w:tcBorders>
          </w:tcPr>
          <w:p w14:paraId="09F4648F">
            <w:pPr>
              <w:spacing w:line="440" w:lineRule="exact"/>
              <w:rPr>
                <w:rFonts w:hint="default" w:ascii="Arial" w:hAnsi="Arial" w:eastAsia="仿宋" w:cs="Arial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>5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>’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-CAC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TAG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CCG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CAG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CCT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CTA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TTC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>-3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>’</w:t>
            </w:r>
          </w:p>
        </w:tc>
      </w:tr>
      <w:tr w14:paraId="211A94E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252" w:type="dxa"/>
            <w:vMerge w:val="continue"/>
          </w:tcPr>
          <w:p w14:paraId="11EDB573">
            <w:pPr>
              <w:spacing w:line="440" w:lineRule="exact"/>
              <w:jc w:val="center"/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</w:pPr>
          </w:p>
        </w:tc>
        <w:tc>
          <w:tcPr>
            <w:tcW w:w="1431" w:type="dxa"/>
          </w:tcPr>
          <w:p w14:paraId="6896F2C1">
            <w:pPr>
              <w:spacing w:line="440" w:lineRule="exact"/>
              <w:jc w:val="left"/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</w:pP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Reverse</w:t>
            </w:r>
          </w:p>
        </w:tc>
        <w:tc>
          <w:tcPr>
            <w:tcW w:w="5738" w:type="dxa"/>
          </w:tcPr>
          <w:p w14:paraId="377AD3DF">
            <w:pPr>
              <w:spacing w:line="440" w:lineRule="exact"/>
              <w:rPr>
                <w:rFonts w:hint="default" w:ascii="Arial" w:hAnsi="Arial" w:eastAsia="仿宋" w:cs="Arial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>5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>’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-GTC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CAC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CGA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GTC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TTG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AAG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  <w:t>CA-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>3</w:t>
            </w: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>’</w:t>
            </w:r>
          </w:p>
        </w:tc>
      </w:tr>
    </w:tbl>
    <w:p w14:paraId="6788B8FF">
      <w:pPr>
        <w:jc w:val="both"/>
        <w:rPr>
          <w:rFonts w:hint="default" w:ascii="Arial" w:hAnsi="Arial" w:cs="Arial"/>
        </w:rPr>
      </w:pPr>
    </w:p>
    <w:p w14:paraId="68C84E96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AA5130"/>
    <w:rsid w:val="3D8A5D30"/>
    <w:rsid w:val="473A2282"/>
    <w:rsid w:val="74000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cs="Times New Roman" w:eastAsiaTheme="minorEastAsia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306</Words>
  <Characters>1500</Characters>
  <Lines>0</Lines>
  <Paragraphs>0</Paragraphs>
  <TotalTime>164</TotalTime>
  <ScaleCrop>false</ScaleCrop>
  <LinksUpToDate>false</LinksUpToDate>
  <CharactersWithSpaces>1688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2026-04-19T13:16:00Z</dcterms:created>
  <dc:creator>86134</dc:creator>
  <cp:lastModifiedBy>杜庚育</cp:lastModifiedBy>
  <dcterms:modified xsi:type="dcterms:W3CDTF">2026-07-28T12:14:26Z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eyJoZGlkIjoiMTQ1YzJhNmYwZDliYzRlNzJiMWExMTIyMTllYjhiY2MiLCJ1c2VySWQiOiIxNjU2NDAxMzc0In0=</vt:lpwstr>
  </property>
  <property fmtid="{D5CDD505-2E9C-101B-9397-08002B2CF9AE}" pid="4" name="ICV">
    <vt:lpwstr>B5C52D8ABDC44CF381B0F1C1968E0B03_12</vt:lpwstr>
  </property>
</Properties>
</file>