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87B4F" w14:textId="6CD446A1" w:rsidR="00181C29" w:rsidRPr="00404CDF" w:rsidRDefault="008E521F" w:rsidP="00404CDF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legend:</w:t>
      </w:r>
    </w:p>
    <w:p w14:paraId="62EA85D6" w14:textId="662A0503" w:rsidR="005B3373" w:rsidRPr="00CB1802" w:rsidRDefault="005B3373" w:rsidP="008E521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21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Supplemental Figure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FA21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</w:t>
      </w:r>
      <w:r w:rsidRPr="00FA21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urity of donor and host monocytes from patient PB collected 2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FA21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ea</w:t>
      </w:r>
      <w:r w:rsidRPr="00FA21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rs post-BMT and purified using FACS sorting. A)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Gating strategy 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>for donor</w:t>
      </w:r>
      <w:r w:rsidR="001014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host monocytes before sorting, A1, CD14+monocyte selection; A2. singlet selection; A3. Separation of donor and host monocyte based on donor HLA-specific Ab. </w:t>
      </w:r>
      <w:r w:rsidRPr="00FA21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B)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Purity of isolated donor monocytes. B1. CD14+monocytes; B2. </w:t>
      </w:r>
      <w:r w:rsidR="00101434"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>inglet</w:t>
      </w:r>
      <w:r w:rsidR="001014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selection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>; B3. purity of isolated donor monocytes</w:t>
      </w:r>
      <w:r w:rsidR="001014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sorting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A21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C)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Purity of isolated host monocytes. C1. CD14+monocytes; C2. </w:t>
      </w:r>
      <w:r w:rsidR="00101434"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>inglet</w:t>
      </w:r>
      <w:r w:rsidR="001014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selection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>. C3. purity of host monocytes</w:t>
      </w:r>
      <w:r w:rsidR="001014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sorting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0A5D8D7" w14:textId="2B07BD00" w:rsidR="008E521F" w:rsidRDefault="008E521F" w:rsidP="008E521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T</w:t>
      </w:r>
      <w:r w:rsidRPr="00B859F0"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859F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Patient chimerism post-BMT (% donor) </w:t>
      </w:r>
    </w:p>
    <w:p w14:paraId="67658F66" w14:textId="740AFFBA" w:rsidR="005B5B90" w:rsidRDefault="008E521F" w:rsidP="008E521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T</w:t>
      </w:r>
      <w:r w:rsidRPr="009B35C6"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2. Reconstitution of immune components post-BMT prior to and during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thymopoiesis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(cell numbers/µL by research FC)</w:t>
      </w:r>
      <w:r w:rsidR="005B5B9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7E56385" w14:textId="77777777" w:rsidR="005B3373" w:rsidRDefault="005B3373" w:rsidP="005B33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Table 3.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Potential outcomes and mechanistic interpretation of Tolerance in different MLR set ups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627B69C" w14:textId="77777777" w:rsidR="005B3373" w:rsidRPr="009B35C6" w:rsidRDefault="005B3373" w:rsidP="005B33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T</w:t>
      </w:r>
      <w:r w:rsidRPr="009B35C6"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4. Clinical chronology and graft characteristics </w:t>
      </w:r>
    </w:p>
    <w:p w14:paraId="6C9581F2" w14:textId="11CF5DE6" w:rsidR="005B3373" w:rsidRDefault="005B3373" w:rsidP="005B33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Table 5. List of genes and their ranks in the downregulated ‘Allograft Rejection’ pathway analyzed by GSEA software</w:t>
      </w:r>
      <w:r w:rsidR="004A5421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contrasting tolerant T cells (Tol T) and graft T cells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1974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after</w:t>
      </w:r>
      <w:r w:rsidR="004A54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5421" w:rsidRPr="00184C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vitro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stimulat</w:t>
      </w:r>
      <w:r w:rsidR="004A5421"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with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hDC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EA703BF" w14:textId="709039A5" w:rsidR="005B3373" w:rsidRPr="001974E9" w:rsidRDefault="005B3373" w:rsidP="005B33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Table 6. Signaling pathway profile analyzed by GSEA software comparing </w:t>
      </w:r>
      <w:r w:rsidR="00E0519D">
        <w:rPr>
          <w:rFonts w:ascii="Times New Roman" w:hAnsi="Times New Roman" w:cs="Times New Roman"/>
          <w:b/>
          <w:bCs/>
          <w:sz w:val="24"/>
          <w:szCs w:val="24"/>
        </w:rPr>
        <w:t xml:space="preserve">tolerant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 cells </w:t>
      </w:r>
      <w:r w:rsidR="00E0519D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2 years post-BMT</w:t>
      </w:r>
      <w:r w:rsidR="00E0519D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graft T cells </w:t>
      </w:r>
      <w:r w:rsidR="00E0519D">
        <w:rPr>
          <w:rFonts w:ascii="Times New Roman" w:hAnsi="Times New Roman" w:cs="Times New Roman"/>
          <w:b/>
          <w:bCs/>
          <w:sz w:val="24"/>
          <w:szCs w:val="24"/>
        </w:rPr>
        <w:t xml:space="preserve">after </w:t>
      </w:r>
      <w:r w:rsidRPr="00153D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vitro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stimulat</w:t>
      </w:r>
      <w:r w:rsidR="00E0519D"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with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hDC</w:t>
      </w:r>
      <w:r w:rsidR="00E0519D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8478058" w14:textId="166CAAA7" w:rsidR="005B3373" w:rsidRPr="00601A49" w:rsidRDefault="005B3373" w:rsidP="005B33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Table 7.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ignaling pathway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profiles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analyzed by IPA software 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contrasting circulating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donor-</w:t>
      </w:r>
      <w:r w:rsidR="003330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derived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3330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tolerant 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cells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(Tol T</w:t>
      </w:r>
      <w:r w:rsidR="003330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2 years post-BMT</w:t>
      </w:r>
      <w:r w:rsidR="003330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donor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bone marrow 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graft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 cells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291C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304B">
        <w:rPr>
          <w:rFonts w:ascii="Times New Roman" w:hAnsi="Times New Roman" w:cs="Times New Roman"/>
          <w:b/>
          <w:bCs/>
          <w:sz w:val="24"/>
          <w:szCs w:val="24"/>
        </w:rPr>
        <w:t xml:space="preserve">after </w:t>
      </w:r>
      <w:r w:rsidRPr="00291C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vitro</w:t>
      </w:r>
      <w:r w:rsidRPr="00291C45">
        <w:rPr>
          <w:rFonts w:ascii="Times New Roman" w:hAnsi="Times New Roman" w:cs="Times New Roman"/>
          <w:b/>
          <w:bCs/>
          <w:sz w:val="24"/>
          <w:szCs w:val="24"/>
        </w:rPr>
        <w:t xml:space="preserve"> stimulat</w:t>
      </w:r>
      <w:r w:rsidR="0033304B">
        <w:rPr>
          <w:rFonts w:ascii="Times New Roman" w:hAnsi="Times New Roman" w:cs="Times New Roman"/>
          <w:b/>
          <w:bCs/>
          <w:sz w:val="24"/>
          <w:szCs w:val="24"/>
        </w:rPr>
        <w:t>ion</w:t>
      </w:r>
      <w:r w:rsidRPr="00291C45">
        <w:rPr>
          <w:rFonts w:ascii="Times New Roman" w:hAnsi="Times New Roman" w:cs="Times New Roman"/>
          <w:b/>
          <w:bCs/>
          <w:sz w:val="24"/>
          <w:szCs w:val="24"/>
        </w:rPr>
        <w:t xml:space="preserve"> with </w:t>
      </w:r>
      <w:proofErr w:type="spellStart"/>
      <w:r w:rsidRPr="00291C45">
        <w:rPr>
          <w:rFonts w:ascii="Times New Roman" w:hAnsi="Times New Roman" w:cs="Times New Roman"/>
          <w:b/>
          <w:bCs/>
          <w:sz w:val="24"/>
          <w:szCs w:val="24"/>
        </w:rPr>
        <w:t>hDC</w:t>
      </w:r>
      <w:r w:rsidR="0033304B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A136E28" w14:textId="55587C22" w:rsidR="005B3373" w:rsidRDefault="005B3373" w:rsidP="005B33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Table 8.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ignaling pathway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profiles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analyzed by IPA software 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contrasting </w:t>
      </w:r>
      <w:r w:rsidR="00070FD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tolerant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 cells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(Tol T</w:t>
      </w:r>
      <w:r w:rsidR="00070FD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2 years post-BMT</w:t>
      </w:r>
      <w:r w:rsidR="00070FD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and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bone marrow 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graft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 cells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291C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without any </w:t>
      </w:r>
      <w:r w:rsidRPr="00291C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vitro</w:t>
      </w:r>
      <w:r w:rsidRPr="00291C45">
        <w:rPr>
          <w:rFonts w:ascii="Times New Roman" w:hAnsi="Times New Roman" w:cs="Times New Roman"/>
          <w:b/>
          <w:bCs/>
          <w:sz w:val="24"/>
          <w:szCs w:val="24"/>
        </w:rPr>
        <w:t xml:space="preserve"> stimulat</w:t>
      </w:r>
      <w:r>
        <w:rPr>
          <w:rFonts w:ascii="Times New Roman" w:hAnsi="Times New Roman" w:cs="Times New Roman"/>
          <w:b/>
          <w:bCs/>
          <w:sz w:val="24"/>
          <w:szCs w:val="24"/>
        </w:rPr>
        <w:t>ion.</w:t>
      </w:r>
    </w:p>
    <w:p w14:paraId="3675EB98" w14:textId="3E9F0E4D" w:rsidR="005B3373" w:rsidRDefault="005B3373" w:rsidP="005B33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Table 9. S</w:t>
      </w:r>
      <w:r w:rsidRPr="001A06F2">
        <w:rPr>
          <w:rFonts w:ascii="Times New Roman" w:hAnsi="Times New Roman" w:cs="Times New Roman"/>
          <w:b/>
          <w:bCs/>
          <w:sz w:val="24"/>
          <w:szCs w:val="24"/>
        </w:rPr>
        <w:t>ignaling pathway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profiles</w:t>
      </w:r>
      <w:r w:rsidRPr="00CF31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analyzed by IPA software contrasting</w:t>
      </w:r>
      <w:r w:rsidRPr="001A06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co-exist</w:t>
      </w:r>
      <w:r w:rsidR="00070FDF">
        <w:rPr>
          <w:rFonts w:ascii="Times New Roman" w:hAnsi="Times New Roman" w:cs="Times New Roman"/>
          <w:b/>
          <w:bCs/>
          <w:sz w:val="24"/>
          <w:szCs w:val="24"/>
        </w:rPr>
        <w:t>ing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circulating </w:t>
      </w:r>
      <w:r w:rsidRPr="001A06F2">
        <w:rPr>
          <w:rFonts w:ascii="Times New Roman" w:hAnsi="Times New Roman" w:cs="Times New Roman"/>
          <w:b/>
          <w:bCs/>
          <w:sz w:val="24"/>
          <w:szCs w:val="24"/>
        </w:rPr>
        <w:t xml:space="preserve">host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and donor monocytes </w:t>
      </w:r>
      <w:r w:rsidR="00070FDF">
        <w:rPr>
          <w:rFonts w:ascii="Times New Roman" w:hAnsi="Times New Roman" w:cs="Times New Roman"/>
          <w:b/>
          <w:bCs/>
          <w:sz w:val="24"/>
          <w:szCs w:val="24"/>
        </w:rPr>
        <w:t xml:space="preserve">at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 years post-BMT. </w:t>
      </w:r>
    </w:p>
    <w:p w14:paraId="59F5C7A3" w14:textId="77777777" w:rsidR="006B1E94" w:rsidRDefault="006B1E94" w:rsidP="003B32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A6B964" w14:textId="77777777" w:rsidR="008D5EFA" w:rsidRDefault="008D5EFA" w:rsidP="003B329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741CA5C" wp14:editId="510C9039">
            <wp:extent cx="4846320" cy="3674715"/>
            <wp:effectExtent l="0" t="0" r="0" b="2540"/>
            <wp:docPr id="4261503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67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334B5" w14:textId="76F473AA" w:rsidR="009D11AC" w:rsidRDefault="009D11AC" w:rsidP="009D11A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21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Supplemental Figure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FA21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</w:t>
      </w:r>
      <w:r w:rsidRPr="00FA21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urity of donor and host monocytes from patient PB collected 2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FA21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ea</w:t>
      </w:r>
      <w:r w:rsidRPr="00FA21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rs post-BMT and purified using FACS sorting. A)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Gating strategy 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>for donor</w:t>
      </w:r>
      <w:r w:rsidR="00AF6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host monocytes before sorting, A1, CD14+monocyte selection; A2. singlet selection; A3. Separation of donor and host monocyte based on donor HLA-specific Ab. </w:t>
      </w:r>
      <w:r w:rsidRPr="00FA21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B)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Purity of isolated donor monocytes. B1. CD14+monocytes; B2. </w:t>
      </w:r>
      <w:r w:rsidR="00AF60D8"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>inglet</w:t>
      </w:r>
      <w:r w:rsidR="00AF6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selection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>; B3. purity of isolated donor monocytes</w:t>
      </w:r>
      <w:r w:rsidR="00AF6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sorting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A21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C)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Purity of isolated host monocytes. C1. CD14+monocytes; C2. </w:t>
      </w:r>
      <w:r w:rsidR="00AF60D8"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>inglet</w:t>
      </w:r>
      <w:r w:rsidR="00AF6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selection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>. C3. purity of host monocytes</w:t>
      </w:r>
      <w:r w:rsidR="00AF6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sorting</w:t>
      </w:r>
      <w:r w:rsidRPr="00FA21E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8798992" w14:textId="77777777" w:rsidR="00CC5309" w:rsidRDefault="00CC5309" w:rsidP="009D11A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6761FD" w14:textId="77777777" w:rsidR="00CC5309" w:rsidRDefault="00CC5309" w:rsidP="003B32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7059A3" w14:textId="77777777" w:rsidR="00CC5309" w:rsidRDefault="00CC5309" w:rsidP="003B32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6D46FC" w14:textId="77777777" w:rsidR="00CC5309" w:rsidRDefault="00CC5309" w:rsidP="003B32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DA709C" w14:textId="77777777" w:rsidR="00CC5309" w:rsidRDefault="00CC5309" w:rsidP="003B32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95988D" w14:textId="77777777" w:rsidR="00CC5309" w:rsidRDefault="00CC5309" w:rsidP="003B32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24B52D" w14:textId="77777777" w:rsidR="00CC5309" w:rsidRDefault="00CC5309" w:rsidP="003B32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9A83EF" w14:textId="77777777" w:rsidR="00404CDF" w:rsidRDefault="00404CDF" w:rsidP="00CC530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22ABF9" w14:textId="77777777" w:rsidR="00184CE5" w:rsidRDefault="00184CE5" w:rsidP="00CC5309">
      <w:pPr>
        <w:rPr>
          <w:rFonts w:ascii="Times New Roman" w:hAnsi="Times New Roman" w:cs="Times New Roman"/>
          <w:b/>
          <w:bCs/>
          <w:sz w:val="24"/>
          <w:szCs w:val="24"/>
        </w:rPr>
        <w:sectPr w:rsidR="00184CE5" w:rsidSect="00404CDF">
          <w:footerReference w:type="even" r:id="rId9"/>
          <w:footerReference w:type="default" r:id="rId10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200191A5" w14:textId="04C422CC" w:rsidR="00CC5309" w:rsidRDefault="00CC5309" w:rsidP="00CC530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T</w:t>
      </w:r>
      <w:r w:rsidRPr="00B859F0"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859F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Patient chimerism post-BMT (% donor) </w:t>
      </w:r>
    </w:p>
    <w:p w14:paraId="6F244B8B" w14:textId="77777777" w:rsidR="00CC5309" w:rsidRDefault="00CC5309" w:rsidP="003B3294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GridTable4-Accent4"/>
        <w:tblpPr w:leftFromText="180" w:rightFromText="180" w:vertAnchor="text" w:horzAnchor="margin" w:tblpY="-26"/>
        <w:tblW w:w="13307" w:type="dxa"/>
        <w:tblLook w:val="04A0" w:firstRow="1" w:lastRow="0" w:firstColumn="1" w:lastColumn="0" w:noHBand="0" w:noVBand="1"/>
      </w:tblPr>
      <w:tblGrid>
        <w:gridCol w:w="1872"/>
        <w:gridCol w:w="1240"/>
        <w:gridCol w:w="699"/>
        <w:gridCol w:w="699"/>
        <w:gridCol w:w="700"/>
        <w:gridCol w:w="700"/>
        <w:gridCol w:w="700"/>
        <w:gridCol w:w="700"/>
        <w:gridCol w:w="772"/>
        <w:gridCol w:w="705"/>
        <w:gridCol w:w="705"/>
        <w:gridCol w:w="705"/>
        <w:gridCol w:w="705"/>
        <w:gridCol w:w="705"/>
        <w:gridCol w:w="850"/>
        <w:gridCol w:w="850"/>
      </w:tblGrid>
      <w:tr w:rsidR="00184CE5" w:rsidRPr="00AF120F" w14:paraId="1BB273EE" w14:textId="2617FF4F" w:rsidTr="001F7D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shd w:val="clear" w:color="auto" w:fill="A5C9EB" w:themeFill="text2" w:themeFillTint="40"/>
            <w:vAlign w:val="center"/>
          </w:tcPr>
          <w:p w14:paraId="46EFBBA1" w14:textId="77777777" w:rsidR="00E0514D" w:rsidRPr="00B34644" w:rsidRDefault="00E0514D" w:rsidP="001F7D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bookmarkStart w:id="0" w:name="_Hlk205485131"/>
            <w:r w:rsidRPr="00B346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Chimerism</w:t>
            </w:r>
          </w:p>
        </w:tc>
        <w:tc>
          <w:tcPr>
            <w:tcW w:w="0" w:type="dxa"/>
            <w:shd w:val="clear" w:color="auto" w:fill="A5C9EB" w:themeFill="text2" w:themeFillTint="40"/>
            <w:vAlign w:val="center"/>
          </w:tcPr>
          <w:p w14:paraId="75FDED5F" w14:textId="77777777" w:rsidR="00E0514D" w:rsidRPr="001974E9" w:rsidRDefault="00E0514D" w:rsidP="001F7D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974E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Post-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BOLT</w:t>
            </w:r>
            <w:r w:rsidRPr="001974E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/ pre-BMT</w:t>
            </w:r>
          </w:p>
        </w:tc>
        <w:tc>
          <w:tcPr>
            <w:tcW w:w="0" w:type="dxa"/>
            <w:shd w:val="clear" w:color="auto" w:fill="A5C9EB" w:themeFill="text2" w:themeFillTint="40"/>
            <w:vAlign w:val="center"/>
          </w:tcPr>
          <w:p w14:paraId="5CDFE43B" w14:textId="77777777" w:rsidR="00E0514D" w:rsidRPr="00004F2F" w:rsidRDefault="00E0514D" w:rsidP="001F7D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004F2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1m</w:t>
            </w:r>
          </w:p>
          <w:p w14:paraId="29884635" w14:textId="0D33981B" w:rsidR="00AD2EE5" w:rsidRPr="00004F2F" w:rsidRDefault="00AD2EE5" w:rsidP="001F7D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04F2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Post-BMT</w:t>
            </w:r>
          </w:p>
        </w:tc>
        <w:tc>
          <w:tcPr>
            <w:tcW w:w="0" w:type="dxa"/>
            <w:shd w:val="clear" w:color="auto" w:fill="A5C9EB" w:themeFill="text2" w:themeFillTint="40"/>
            <w:vAlign w:val="center"/>
          </w:tcPr>
          <w:p w14:paraId="6BFA19EC" w14:textId="77777777" w:rsidR="00E0514D" w:rsidRPr="00B34644" w:rsidRDefault="00E0514D" w:rsidP="001F7D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2m</w:t>
            </w:r>
          </w:p>
        </w:tc>
        <w:tc>
          <w:tcPr>
            <w:tcW w:w="0" w:type="dxa"/>
            <w:shd w:val="clear" w:color="auto" w:fill="A5C9EB" w:themeFill="text2" w:themeFillTint="40"/>
            <w:vAlign w:val="center"/>
          </w:tcPr>
          <w:p w14:paraId="74C15530" w14:textId="77777777" w:rsidR="00E0514D" w:rsidRPr="00B34644" w:rsidRDefault="00E0514D" w:rsidP="001F7D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3m</w:t>
            </w:r>
          </w:p>
        </w:tc>
        <w:tc>
          <w:tcPr>
            <w:tcW w:w="0" w:type="dxa"/>
            <w:shd w:val="clear" w:color="auto" w:fill="A5C9EB" w:themeFill="text2" w:themeFillTint="40"/>
            <w:vAlign w:val="center"/>
          </w:tcPr>
          <w:p w14:paraId="37EE065A" w14:textId="77777777" w:rsidR="00E0514D" w:rsidRPr="00B34644" w:rsidRDefault="00E0514D" w:rsidP="001F7D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6m</w:t>
            </w:r>
          </w:p>
        </w:tc>
        <w:tc>
          <w:tcPr>
            <w:tcW w:w="0" w:type="dxa"/>
            <w:shd w:val="clear" w:color="auto" w:fill="A5C9EB" w:themeFill="text2" w:themeFillTint="40"/>
            <w:vAlign w:val="center"/>
          </w:tcPr>
          <w:p w14:paraId="41768489" w14:textId="77777777" w:rsidR="00E0514D" w:rsidRPr="00B34644" w:rsidRDefault="00E0514D" w:rsidP="001F7D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9m</w:t>
            </w:r>
          </w:p>
        </w:tc>
        <w:tc>
          <w:tcPr>
            <w:tcW w:w="0" w:type="dxa"/>
            <w:shd w:val="clear" w:color="auto" w:fill="A5C9EB" w:themeFill="text2" w:themeFillTint="40"/>
            <w:vAlign w:val="center"/>
          </w:tcPr>
          <w:p w14:paraId="7AC74D70" w14:textId="77777777" w:rsidR="00E0514D" w:rsidRPr="00B34644" w:rsidRDefault="00E0514D" w:rsidP="001F7D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1yr</w:t>
            </w:r>
          </w:p>
        </w:tc>
        <w:tc>
          <w:tcPr>
            <w:tcW w:w="0" w:type="dxa"/>
            <w:shd w:val="clear" w:color="auto" w:fill="A5C9EB" w:themeFill="text2" w:themeFillTint="40"/>
            <w:vAlign w:val="center"/>
          </w:tcPr>
          <w:p w14:paraId="4AF2C171" w14:textId="77777777" w:rsidR="00E0514D" w:rsidRPr="00B34644" w:rsidRDefault="00E0514D" w:rsidP="001F7D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1yr6m</w:t>
            </w:r>
          </w:p>
        </w:tc>
        <w:tc>
          <w:tcPr>
            <w:tcW w:w="0" w:type="dxa"/>
            <w:shd w:val="clear" w:color="auto" w:fill="A5C9EB" w:themeFill="text2" w:themeFillTint="40"/>
            <w:vAlign w:val="center"/>
          </w:tcPr>
          <w:p w14:paraId="5DF3DA59" w14:textId="77777777" w:rsidR="00E0514D" w:rsidRPr="00B34644" w:rsidRDefault="00E0514D" w:rsidP="001F7D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2yrs</w:t>
            </w:r>
          </w:p>
        </w:tc>
        <w:tc>
          <w:tcPr>
            <w:tcW w:w="0" w:type="dxa"/>
            <w:shd w:val="clear" w:color="auto" w:fill="A5C9EB" w:themeFill="text2" w:themeFillTint="40"/>
            <w:vAlign w:val="center"/>
          </w:tcPr>
          <w:p w14:paraId="6F0C816A" w14:textId="77777777" w:rsidR="00E0514D" w:rsidRPr="00B34644" w:rsidRDefault="00E0514D" w:rsidP="001F7D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3yrs</w:t>
            </w:r>
          </w:p>
        </w:tc>
        <w:tc>
          <w:tcPr>
            <w:tcW w:w="0" w:type="dxa"/>
            <w:shd w:val="clear" w:color="auto" w:fill="A5C9EB" w:themeFill="text2" w:themeFillTint="40"/>
            <w:vAlign w:val="center"/>
          </w:tcPr>
          <w:p w14:paraId="4DCDADBA" w14:textId="77777777" w:rsidR="00E0514D" w:rsidRPr="00B34644" w:rsidRDefault="00E0514D" w:rsidP="001F7D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4yrs</w:t>
            </w:r>
          </w:p>
        </w:tc>
        <w:tc>
          <w:tcPr>
            <w:tcW w:w="0" w:type="dxa"/>
            <w:shd w:val="clear" w:color="auto" w:fill="A5C9EB" w:themeFill="text2" w:themeFillTint="40"/>
            <w:vAlign w:val="center"/>
          </w:tcPr>
          <w:p w14:paraId="668E99E6" w14:textId="77777777" w:rsidR="00E0514D" w:rsidRPr="00B34644" w:rsidRDefault="00E0514D" w:rsidP="001F7D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5yrs</w:t>
            </w:r>
          </w:p>
        </w:tc>
        <w:tc>
          <w:tcPr>
            <w:tcW w:w="0" w:type="dxa"/>
            <w:shd w:val="clear" w:color="auto" w:fill="A5C9EB" w:themeFill="text2" w:themeFillTint="40"/>
            <w:vAlign w:val="center"/>
          </w:tcPr>
          <w:p w14:paraId="07B30AE3" w14:textId="77777777" w:rsidR="00E0514D" w:rsidRPr="00B34644" w:rsidRDefault="00E0514D" w:rsidP="001F7D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6yrs</w:t>
            </w:r>
          </w:p>
        </w:tc>
        <w:tc>
          <w:tcPr>
            <w:tcW w:w="0" w:type="dxa"/>
            <w:shd w:val="clear" w:color="auto" w:fill="A5C9EB" w:themeFill="text2" w:themeFillTint="40"/>
            <w:vAlign w:val="center"/>
          </w:tcPr>
          <w:p w14:paraId="7AB56361" w14:textId="1BC734BE" w:rsidR="00E0514D" w:rsidRDefault="00E0514D" w:rsidP="001F7D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7yrs6m</w:t>
            </w:r>
          </w:p>
        </w:tc>
        <w:tc>
          <w:tcPr>
            <w:tcW w:w="0" w:type="dxa"/>
            <w:shd w:val="clear" w:color="auto" w:fill="A5C9EB" w:themeFill="text2" w:themeFillTint="40"/>
            <w:vAlign w:val="center"/>
          </w:tcPr>
          <w:p w14:paraId="01AA2FA7" w14:textId="622B8083" w:rsidR="00E0514D" w:rsidRDefault="00E0514D" w:rsidP="001F7D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9yrs6m</w:t>
            </w:r>
          </w:p>
        </w:tc>
      </w:tr>
      <w:tr w:rsidR="00184CE5" w:rsidRPr="00FF3F39" w14:paraId="64520FF7" w14:textId="78F2C4C0" w:rsidTr="00B65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shd w:val="clear" w:color="auto" w:fill="DAE9F7" w:themeFill="text2" w:themeFillTint="1A"/>
            <w:vAlign w:val="center"/>
          </w:tcPr>
          <w:p w14:paraId="28163652" w14:textId="2AC0273B" w:rsidR="00E0514D" w:rsidRPr="00B34644" w:rsidRDefault="00E0514D" w:rsidP="00B6590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</w:t>
            </w:r>
            <w:r w:rsidR="00507403" w:rsidRPr="00AD2E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772EBEDA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575CB3F2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A702368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5B0B141D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530F7360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2CA17B9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6DFCD29F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729035E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B72EC51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22E097A0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D259172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45497E5B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2F814EE3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0EBC2E8A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472E49A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55406" w:rsidRPr="00FF3F39" w14:paraId="784D1249" w14:textId="16B8A7B6" w:rsidTr="00AD2EE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14:paraId="3B3B5A89" w14:textId="77777777" w:rsidR="00E0514D" w:rsidRPr="00B34644" w:rsidRDefault="00E0514D" w:rsidP="00B6590D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PB</w:t>
            </w:r>
          </w:p>
        </w:tc>
        <w:tc>
          <w:tcPr>
            <w:tcW w:w="0" w:type="dxa"/>
            <w:vAlign w:val="center"/>
          </w:tcPr>
          <w:p w14:paraId="6F0D1182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dxa"/>
            <w:vAlign w:val="center"/>
          </w:tcPr>
          <w:p w14:paraId="63659CF7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0" w:type="dxa"/>
            <w:vAlign w:val="center"/>
          </w:tcPr>
          <w:p w14:paraId="4C438992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72</w:t>
            </w:r>
          </w:p>
        </w:tc>
        <w:tc>
          <w:tcPr>
            <w:tcW w:w="0" w:type="dxa"/>
            <w:vAlign w:val="center"/>
          </w:tcPr>
          <w:p w14:paraId="560177B6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52</w:t>
            </w:r>
          </w:p>
        </w:tc>
        <w:tc>
          <w:tcPr>
            <w:tcW w:w="0" w:type="dxa"/>
            <w:vAlign w:val="center"/>
          </w:tcPr>
          <w:p w14:paraId="115A5A83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0" w:type="dxa"/>
            <w:vAlign w:val="center"/>
          </w:tcPr>
          <w:p w14:paraId="524EFB73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0" w:type="dxa"/>
            <w:vAlign w:val="center"/>
          </w:tcPr>
          <w:p w14:paraId="3B115CE5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dxa"/>
            <w:vAlign w:val="center"/>
          </w:tcPr>
          <w:p w14:paraId="2425892C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0" w:type="dxa"/>
            <w:vAlign w:val="center"/>
          </w:tcPr>
          <w:p w14:paraId="4F0C1781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0" w:type="dxa"/>
            <w:vAlign w:val="center"/>
          </w:tcPr>
          <w:p w14:paraId="1DEE8463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0" w:type="dxa"/>
            <w:vAlign w:val="center"/>
          </w:tcPr>
          <w:p w14:paraId="6259793E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0" w:type="dxa"/>
            <w:vAlign w:val="center"/>
          </w:tcPr>
          <w:p w14:paraId="1D8D30F8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0" w:type="dxa"/>
            <w:vAlign w:val="center"/>
          </w:tcPr>
          <w:p w14:paraId="4C9C4DB8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0" w:type="dxa"/>
            <w:vAlign w:val="center"/>
          </w:tcPr>
          <w:p w14:paraId="235E6B74" w14:textId="77777777" w:rsidR="00E0514D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0" w:type="dxa"/>
            <w:vAlign w:val="center"/>
          </w:tcPr>
          <w:p w14:paraId="4506BAB2" w14:textId="71C8FADD" w:rsidR="00E0514D" w:rsidRDefault="00E943AF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</w:t>
            </w:r>
          </w:p>
        </w:tc>
      </w:tr>
      <w:tr w:rsidR="00184CE5" w:rsidRPr="00FF3F39" w14:paraId="31782EE2" w14:textId="2E3526BE" w:rsidTr="00B65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shd w:val="clear" w:color="auto" w:fill="DAE9F7" w:themeFill="text2" w:themeFillTint="1A"/>
            <w:vAlign w:val="center"/>
          </w:tcPr>
          <w:p w14:paraId="3FC36FDC" w14:textId="77777777" w:rsidR="00E0514D" w:rsidRPr="00B34644" w:rsidRDefault="00E0514D" w:rsidP="00B6590D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CD3+T cells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47A70FC8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6F1542B8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DAD8F99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266A92B6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618B1772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94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00F6D9F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93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5AED343E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58FA134D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95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0CC35694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97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CDD2AEE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93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0BC4CB06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92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7AD6180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89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71822771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292FFFE1" w14:textId="77777777" w:rsidR="00E0514D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481C05F7" w14:textId="751B427B" w:rsidR="00E0514D" w:rsidRDefault="00E943AF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</w:t>
            </w:r>
          </w:p>
        </w:tc>
      </w:tr>
      <w:tr w:rsidR="00155406" w:rsidRPr="00FF3F39" w14:paraId="6CE8EA3C" w14:textId="761D9E62" w:rsidTr="00AD2EE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14:paraId="6AAB6D44" w14:textId="77777777" w:rsidR="00E0514D" w:rsidRPr="00B34644" w:rsidRDefault="00E0514D" w:rsidP="00B6590D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CD33+ Myeloid cells</w:t>
            </w:r>
          </w:p>
        </w:tc>
        <w:tc>
          <w:tcPr>
            <w:tcW w:w="0" w:type="dxa"/>
            <w:vAlign w:val="center"/>
          </w:tcPr>
          <w:p w14:paraId="4D8BA963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01EE1316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0" w:type="dxa"/>
            <w:vAlign w:val="center"/>
          </w:tcPr>
          <w:p w14:paraId="255ED77C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0" w:type="dxa"/>
            <w:vAlign w:val="center"/>
          </w:tcPr>
          <w:p w14:paraId="427D7522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dxa"/>
            <w:vAlign w:val="center"/>
          </w:tcPr>
          <w:p w14:paraId="620375F6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0" w:type="dxa"/>
            <w:vAlign w:val="center"/>
          </w:tcPr>
          <w:p w14:paraId="39D14BB0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dxa"/>
            <w:vAlign w:val="center"/>
          </w:tcPr>
          <w:p w14:paraId="2D51794D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0" w:type="dxa"/>
            <w:vAlign w:val="center"/>
          </w:tcPr>
          <w:p w14:paraId="29A75B10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0" w:type="dxa"/>
            <w:vAlign w:val="center"/>
          </w:tcPr>
          <w:p w14:paraId="145D315C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0" w:type="dxa"/>
            <w:vAlign w:val="center"/>
          </w:tcPr>
          <w:p w14:paraId="563B40E8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0" w:type="dxa"/>
            <w:vAlign w:val="center"/>
          </w:tcPr>
          <w:p w14:paraId="3A35DDBF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0" w:type="dxa"/>
            <w:vAlign w:val="center"/>
          </w:tcPr>
          <w:p w14:paraId="3F88BD95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0" w:type="dxa"/>
            <w:vAlign w:val="center"/>
          </w:tcPr>
          <w:p w14:paraId="7BDDC4C2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0" w:type="dxa"/>
            <w:vAlign w:val="center"/>
          </w:tcPr>
          <w:p w14:paraId="05D23932" w14:textId="77777777" w:rsidR="00E0514D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0" w:type="dxa"/>
            <w:vAlign w:val="center"/>
          </w:tcPr>
          <w:p w14:paraId="695204A5" w14:textId="239D52AA" w:rsidR="00E0514D" w:rsidRDefault="00155406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</w:tr>
      <w:tr w:rsidR="00184CE5" w:rsidRPr="00FF3F39" w14:paraId="02906BCF" w14:textId="77777777" w:rsidTr="00B65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shd w:val="clear" w:color="auto" w:fill="DAE9F7" w:themeFill="text2" w:themeFillTint="1A"/>
            <w:vAlign w:val="center"/>
          </w:tcPr>
          <w:p w14:paraId="38AA8455" w14:textId="37B61BC0" w:rsidR="00155406" w:rsidRPr="00B34644" w:rsidRDefault="00E76EBC" w:rsidP="00B6590D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CD19+ B cells</w:t>
            </w:r>
          </w:p>
        </w:tc>
        <w:tc>
          <w:tcPr>
            <w:tcW w:w="1240" w:type="dxa"/>
            <w:shd w:val="clear" w:color="auto" w:fill="DAE9F7" w:themeFill="text2" w:themeFillTint="1A"/>
            <w:vAlign w:val="center"/>
          </w:tcPr>
          <w:p w14:paraId="00A39523" w14:textId="77777777" w:rsidR="00155406" w:rsidRPr="00B34644" w:rsidRDefault="00155406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DAE9F7" w:themeFill="text2" w:themeFillTint="1A"/>
            <w:vAlign w:val="center"/>
          </w:tcPr>
          <w:p w14:paraId="1E9D148B" w14:textId="77777777" w:rsidR="00155406" w:rsidRPr="00B34644" w:rsidRDefault="00155406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DAE9F7" w:themeFill="text2" w:themeFillTint="1A"/>
            <w:vAlign w:val="center"/>
          </w:tcPr>
          <w:p w14:paraId="0B29CE26" w14:textId="77777777" w:rsidR="00155406" w:rsidRPr="00B34644" w:rsidRDefault="00155406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0" w:type="dxa"/>
            <w:shd w:val="clear" w:color="auto" w:fill="DAE9F7" w:themeFill="text2" w:themeFillTint="1A"/>
            <w:vAlign w:val="center"/>
          </w:tcPr>
          <w:p w14:paraId="5DD648E1" w14:textId="77777777" w:rsidR="00155406" w:rsidRPr="00B34644" w:rsidRDefault="00155406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0" w:type="dxa"/>
            <w:shd w:val="clear" w:color="auto" w:fill="DAE9F7" w:themeFill="text2" w:themeFillTint="1A"/>
            <w:vAlign w:val="center"/>
          </w:tcPr>
          <w:p w14:paraId="00B6C35C" w14:textId="77777777" w:rsidR="00155406" w:rsidRPr="00B34644" w:rsidRDefault="00155406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0" w:type="dxa"/>
            <w:shd w:val="clear" w:color="auto" w:fill="DAE9F7" w:themeFill="text2" w:themeFillTint="1A"/>
            <w:vAlign w:val="center"/>
          </w:tcPr>
          <w:p w14:paraId="7E715385" w14:textId="77777777" w:rsidR="00155406" w:rsidRPr="00B34644" w:rsidRDefault="00155406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0" w:type="dxa"/>
            <w:shd w:val="clear" w:color="auto" w:fill="DAE9F7" w:themeFill="text2" w:themeFillTint="1A"/>
            <w:vAlign w:val="center"/>
          </w:tcPr>
          <w:p w14:paraId="5C9E10DF" w14:textId="77777777" w:rsidR="00155406" w:rsidRPr="00B34644" w:rsidRDefault="00155406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72" w:type="dxa"/>
            <w:shd w:val="clear" w:color="auto" w:fill="DAE9F7" w:themeFill="text2" w:themeFillTint="1A"/>
            <w:vAlign w:val="center"/>
          </w:tcPr>
          <w:p w14:paraId="36FA349F" w14:textId="77777777" w:rsidR="00155406" w:rsidRPr="00B34644" w:rsidRDefault="00155406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5" w:type="dxa"/>
            <w:shd w:val="clear" w:color="auto" w:fill="DAE9F7" w:themeFill="text2" w:themeFillTint="1A"/>
            <w:vAlign w:val="center"/>
          </w:tcPr>
          <w:p w14:paraId="37C18A09" w14:textId="77777777" w:rsidR="00155406" w:rsidRPr="00B34644" w:rsidRDefault="00155406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5" w:type="dxa"/>
            <w:shd w:val="clear" w:color="auto" w:fill="DAE9F7" w:themeFill="text2" w:themeFillTint="1A"/>
            <w:vAlign w:val="center"/>
          </w:tcPr>
          <w:p w14:paraId="16D93FAF" w14:textId="77777777" w:rsidR="00155406" w:rsidRDefault="00155406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5" w:type="dxa"/>
            <w:shd w:val="clear" w:color="auto" w:fill="DAE9F7" w:themeFill="text2" w:themeFillTint="1A"/>
            <w:vAlign w:val="center"/>
          </w:tcPr>
          <w:p w14:paraId="276CC9D5" w14:textId="1A2F06FA" w:rsidR="00155406" w:rsidRDefault="00E76EBC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69</w:t>
            </w:r>
          </w:p>
        </w:tc>
        <w:tc>
          <w:tcPr>
            <w:tcW w:w="705" w:type="dxa"/>
            <w:shd w:val="clear" w:color="auto" w:fill="DAE9F7" w:themeFill="text2" w:themeFillTint="1A"/>
            <w:vAlign w:val="center"/>
          </w:tcPr>
          <w:p w14:paraId="1387BF22" w14:textId="4E922F0B" w:rsidR="00155406" w:rsidRDefault="00E76EBC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62</w:t>
            </w:r>
          </w:p>
        </w:tc>
        <w:tc>
          <w:tcPr>
            <w:tcW w:w="705" w:type="dxa"/>
            <w:shd w:val="clear" w:color="auto" w:fill="DAE9F7" w:themeFill="text2" w:themeFillTint="1A"/>
            <w:vAlign w:val="center"/>
          </w:tcPr>
          <w:p w14:paraId="59BC2B28" w14:textId="62FB3ED8" w:rsidR="00155406" w:rsidRDefault="00E76EBC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850" w:type="dxa"/>
            <w:shd w:val="clear" w:color="auto" w:fill="DAE9F7" w:themeFill="text2" w:themeFillTint="1A"/>
            <w:vAlign w:val="center"/>
          </w:tcPr>
          <w:p w14:paraId="22D07307" w14:textId="65A69A96" w:rsidR="00155406" w:rsidRDefault="00E76EBC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850" w:type="dxa"/>
            <w:shd w:val="clear" w:color="auto" w:fill="DAE9F7" w:themeFill="text2" w:themeFillTint="1A"/>
            <w:vAlign w:val="center"/>
          </w:tcPr>
          <w:p w14:paraId="31D990B0" w14:textId="44301640" w:rsidR="00155406" w:rsidRDefault="00E76EBC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38</w:t>
            </w:r>
          </w:p>
        </w:tc>
      </w:tr>
      <w:tr w:rsidR="004078C6" w:rsidRPr="00FF3F39" w14:paraId="432FACFC" w14:textId="0A890F47" w:rsidTr="00B6590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14:paraId="3E6EED0B" w14:textId="6B4EF421" w:rsidR="00E0514D" w:rsidRPr="00B34644" w:rsidRDefault="00E0514D" w:rsidP="00B6590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FC</w:t>
            </w:r>
            <w:r w:rsidR="00B02C16" w:rsidRPr="00B02C1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B346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PB</w:t>
            </w:r>
          </w:p>
        </w:tc>
        <w:tc>
          <w:tcPr>
            <w:tcW w:w="0" w:type="dxa"/>
            <w:vAlign w:val="center"/>
          </w:tcPr>
          <w:p w14:paraId="4088928B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526AA647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6079CC14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3B9716BF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2E50846A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61F4A6FB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01B6C82C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5C2A036B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52D20BFE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5F23043C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5D666064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3B8CBA10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20CADA92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212FD5F4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center"/>
          </w:tcPr>
          <w:p w14:paraId="471BC865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184CE5" w:rsidRPr="00FF3F39" w14:paraId="75411C26" w14:textId="0FE3ADFA" w:rsidTr="00B65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shd w:val="clear" w:color="auto" w:fill="DAE9F7" w:themeFill="text2" w:themeFillTint="1A"/>
            <w:vAlign w:val="center"/>
          </w:tcPr>
          <w:p w14:paraId="170C13FE" w14:textId="77777777" w:rsidR="00E0514D" w:rsidRPr="00B34644" w:rsidRDefault="00E0514D" w:rsidP="00B6590D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CD3+T cells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4567C5F3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921CA7A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606183EF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8.6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80F4AF5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99.2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DBB5865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99.3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73AE7CB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99.8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69DB2D10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99.8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85CA23F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99.8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4C8FFC9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99.8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E09A501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96.6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730BC8D0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95.4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2623CF45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98.9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46D35FB6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99.8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60B9432" w14:textId="77777777" w:rsidR="00E0514D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99.5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2C95F6C9" w14:textId="54BB2094" w:rsidR="00E0514D" w:rsidRDefault="00E76EBC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</w:t>
            </w:r>
            <w:r w:rsidR="00E75C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9.9</w:t>
            </w:r>
          </w:p>
        </w:tc>
      </w:tr>
      <w:tr w:rsidR="004078C6" w:rsidRPr="00FF3F39" w14:paraId="77EC2E5D" w14:textId="102941E2" w:rsidTr="00B6590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14:paraId="5DE1E3C6" w14:textId="77777777" w:rsidR="00E0514D" w:rsidRPr="00B34644" w:rsidRDefault="00E0514D" w:rsidP="00B6590D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Monocyte (Myeloid)</w:t>
            </w:r>
          </w:p>
        </w:tc>
        <w:tc>
          <w:tcPr>
            <w:tcW w:w="0" w:type="dxa"/>
            <w:vAlign w:val="center"/>
          </w:tcPr>
          <w:p w14:paraId="3DEC1A71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25BF3007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32A24141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58</w:t>
            </w:r>
          </w:p>
        </w:tc>
        <w:tc>
          <w:tcPr>
            <w:tcW w:w="0" w:type="dxa"/>
            <w:vAlign w:val="center"/>
          </w:tcPr>
          <w:p w14:paraId="15AE23BF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0" w:type="dxa"/>
            <w:vAlign w:val="center"/>
          </w:tcPr>
          <w:p w14:paraId="549E14A7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0" w:type="dxa"/>
            <w:vAlign w:val="center"/>
          </w:tcPr>
          <w:p w14:paraId="4F8B2255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0" w:type="dxa"/>
            <w:vAlign w:val="center"/>
          </w:tcPr>
          <w:p w14:paraId="27B104A7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17.2</w:t>
            </w:r>
          </w:p>
        </w:tc>
        <w:tc>
          <w:tcPr>
            <w:tcW w:w="0" w:type="dxa"/>
            <w:vAlign w:val="center"/>
          </w:tcPr>
          <w:p w14:paraId="4D0C321D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13.5</w:t>
            </w:r>
          </w:p>
        </w:tc>
        <w:tc>
          <w:tcPr>
            <w:tcW w:w="0" w:type="dxa"/>
            <w:vAlign w:val="center"/>
          </w:tcPr>
          <w:p w14:paraId="67EB6C42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10.6</w:t>
            </w:r>
          </w:p>
        </w:tc>
        <w:tc>
          <w:tcPr>
            <w:tcW w:w="0" w:type="dxa"/>
            <w:vAlign w:val="center"/>
          </w:tcPr>
          <w:p w14:paraId="4DA50521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13.1</w:t>
            </w:r>
          </w:p>
        </w:tc>
        <w:tc>
          <w:tcPr>
            <w:tcW w:w="0" w:type="dxa"/>
            <w:vAlign w:val="center"/>
          </w:tcPr>
          <w:p w14:paraId="4EC2A512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0" w:type="dxa"/>
            <w:vAlign w:val="center"/>
          </w:tcPr>
          <w:p w14:paraId="1C437477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7.2</w:t>
            </w:r>
          </w:p>
        </w:tc>
        <w:tc>
          <w:tcPr>
            <w:tcW w:w="0" w:type="dxa"/>
            <w:vAlign w:val="center"/>
          </w:tcPr>
          <w:p w14:paraId="62D7B34C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11.3</w:t>
            </w:r>
          </w:p>
        </w:tc>
        <w:tc>
          <w:tcPr>
            <w:tcW w:w="0" w:type="dxa"/>
            <w:vAlign w:val="center"/>
          </w:tcPr>
          <w:p w14:paraId="0806620C" w14:textId="77777777" w:rsidR="00E0514D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7.2</w:t>
            </w:r>
          </w:p>
        </w:tc>
        <w:tc>
          <w:tcPr>
            <w:tcW w:w="0" w:type="dxa"/>
            <w:vAlign w:val="center"/>
          </w:tcPr>
          <w:p w14:paraId="19D12BCF" w14:textId="566F24F6" w:rsidR="00E0514D" w:rsidRDefault="00E75CCC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6.3</w:t>
            </w:r>
          </w:p>
        </w:tc>
      </w:tr>
      <w:tr w:rsidR="00184CE5" w:rsidRPr="00FF3F39" w14:paraId="5D06673E" w14:textId="088A5A3A" w:rsidTr="00B65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shd w:val="clear" w:color="auto" w:fill="DAE9F7" w:themeFill="text2" w:themeFillTint="1A"/>
            <w:vAlign w:val="center"/>
          </w:tcPr>
          <w:p w14:paraId="3ABB94FB" w14:textId="77777777" w:rsidR="00E0514D" w:rsidRPr="00B34644" w:rsidRDefault="00E0514D" w:rsidP="00B6590D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NK cells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494F29F0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7D08C456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54610383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98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28D0A490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93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6745F855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58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0254D4C9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0B73D8D2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7651B3CC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76BA332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4.2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76076BA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0AB794F1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3.6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FD98D16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3.3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8064CED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7.3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44C1E1F6" w14:textId="77777777" w:rsidR="00E0514D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EB4151F" w14:textId="69FE90C9" w:rsidR="00E0514D" w:rsidRDefault="00E75CCC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2.2</w:t>
            </w:r>
          </w:p>
        </w:tc>
      </w:tr>
      <w:tr w:rsidR="004078C6" w:rsidRPr="00FF3F39" w14:paraId="1121797A" w14:textId="1D9B2CFE" w:rsidTr="00B6590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14:paraId="59B39D4C" w14:textId="524E0511" w:rsidR="00E0514D" w:rsidRPr="00B34644" w:rsidRDefault="0070797D" w:rsidP="00B6590D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CD19+ </w:t>
            </w:r>
            <w:r w:rsidR="00E0514D"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 cells</w:t>
            </w:r>
          </w:p>
        </w:tc>
        <w:tc>
          <w:tcPr>
            <w:tcW w:w="0" w:type="dxa"/>
            <w:vAlign w:val="center"/>
          </w:tcPr>
          <w:p w14:paraId="5AA65C67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3B33B58F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49C8F621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3D973F42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6E6296B3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573C350E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95</w:t>
            </w:r>
          </w:p>
        </w:tc>
        <w:tc>
          <w:tcPr>
            <w:tcW w:w="0" w:type="dxa"/>
            <w:vAlign w:val="center"/>
          </w:tcPr>
          <w:p w14:paraId="3BCC46CF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94.3</w:t>
            </w:r>
          </w:p>
        </w:tc>
        <w:tc>
          <w:tcPr>
            <w:tcW w:w="0" w:type="dxa"/>
            <w:vAlign w:val="center"/>
          </w:tcPr>
          <w:p w14:paraId="26C53C2E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91</w:t>
            </w:r>
          </w:p>
        </w:tc>
        <w:tc>
          <w:tcPr>
            <w:tcW w:w="0" w:type="dxa"/>
            <w:vAlign w:val="center"/>
          </w:tcPr>
          <w:p w14:paraId="77A28766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86.8</w:t>
            </w:r>
          </w:p>
        </w:tc>
        <w:tc>
          <w:tcPr>
            <w:tcW w:w="0" w:type="dxa"/>
            <w:vAlign w:val="center"/>
          </w:tcPr>
          <w:p w14:paraId="31315A54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69</w:t>
            </w:r>
          </w:p>
        </w:tc>
        <w:tc>
          <w:tcPr>
            <w:tcW w:w="0" w:type="dxa"/>
            <w:vAlign w:val="center"/>
          </w:tcPr>
          <w:p w14:paraId="4D630F2C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81.4</w:t>
            </w:r>
          </w:p>
        </w:tc>
        <w:tc>
          <w:tcPr>
            <w:tcW w:w="0" w:type="dxa"/>
            <w:vAlign w:val="center"/>
          </w:tcPr>
          <w:p w14:paraId="6C49EFD6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78.7</w:t>
            </w:r>
          </w:p>
        </w:tc>
        <w:tc>
          <w:tcPr>
            <w:tcW w:w="0" w:type="dxa"/>
            <w:vAlign w:val="center"/>
          </w:tcPr>
          <w:p w14:paraId="6B82D150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66.7</w:t>
            </w:r>
          </w:p>
        </w:tc>
        <w:tc>
          <w:tcPr>
            <w:tcW w:w="0" w:type="dxa"/>
            <w:vAlign w:val="center"/>
          </w:tcPr>
          <w:p w14:paraId="14A4CB8C" w14:textId="77777777" w:rsidR="00E0514D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61.6</w:t>
            </w:r>
          </w:p>
        </w:tc>
        <w:tc>
          <w:tcPr>
            <w:tcW w:w="0" w:type="dxa"/>
            <w:vAlign w:val="center"/>
          </w:tcPr>
          <w:p w14:paraId="6519C0DF" w14:textId="400BD2DE" w:rsidR="00E0514D" w:rsidRDefault="00E75CCC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42.6</w:t>
            </w:r>
          </w:p>
        </w:tc>
      </w:tr>
      <w:tr w:rsidR="00184CE5" w:rsidRPr="00FF3F39" w14:paraId="2DA7AA21" w14:textId="2809187C" w:rsidTr="00B65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shd w:val="clear" w:color="auto" w:fill="DAE9F7" w:themeFill="text2" w:themeFillTint="1A"/>
            <w:vAlign w:val="center"/>
          </w:tcPr>
          <w:p w14:paraId="4C3DF8F6" w14:textId="3CF42368" w:rsidR="00E0514D" w:rsidRPr="00B34644" w:rsidRDefault="00E0514D" w:rsidP="00B6590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FC</w:t>
            </w:r>
            <w:r w:rsidR="00507403" w:rsidRPr="00AD2E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B346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BAL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0084E5B0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056C4F22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272475B0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CC3B7F6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B753CCF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BAAAAAB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7D6210F3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6312846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6E2D1C9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696C305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0C456BB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77401B72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7169EA9C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075A48CE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7FFD0EFB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4078C6" w:rsidRPr="00FF3F39" w14:paraId="352AEB23" w14:textId="2A34AD65" w:rsidTr="00B6590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14:paraId="14367CAC" w14:textId="77777777" w:rsidR="00E0514D" w:rsidRPr="00B34644" w:rsidRDefault="00E0514D" w:rsidP="00B6590D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CD3+T cells</w:t>
            </w:r>
          </w:p>
        </w:tc>
        <w:tc>
          <w:tcPr>
            <w:tcW w:w="0" w:type="dxa"/>
            <w:vAlign w:val="center"/>
          </w:tcPr>
          <w:p w14:paraId="09598D4F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4B8EB35D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3C83E24F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2A8DBD47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1AA318B3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99.4</w:t>
            </w:r>
          </w:p>
        </w:tc>
        <w:tc>
          <w:tcPr>
            <w:tcW w:w="0" w:type="dxa"/>
            <w:vAlign w:val="center"/>
          </w:tcPr>
          <w:p w14:paraId="7DF73E93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99.4</w:t>
            </w:r>
          </w:p>
        </w:tc>
        <w:tc>
          <w:tcPr>
            <w:tcW w:w="0" w:type="dxa"/>
            <w:vAlign w:val="center"/>
          </w:tcPr>
          <w:p w14:paraId="11288C69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99.2</w:t>
            </w:r>
          </w:p>
        </w:tc>
        <w:tc>
          <w:tcPr>
            <w:tcW w:w="0" w:type="dxa"/>
            <w:vAlign w:val="center"/>
          </w:tcPr>
          <w:p w14:paraId="5B9F4720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97.2</w:t>
            </w:r>
          </w:p>
        </w:tc>
        <w:tc>
          <w:tcPr>
            <w:tcW w:w="0" w:type="dxa"/>
            <w:vAlign w:val="center"/>
          </w:tcPr>
          <w:p w14:paraId="08786C32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0EDB7E47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1588218B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227B8A5E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78780CD0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30909182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41ECB90F" w14:textId="40A97F5B" w:rsidR="00E0514D" w:rsidRDefault="0070797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</w:tr>
      <w:tr w:rsidR="00184CE5" w:rsidRPr="00FF3F39" w14:paraId="47E60583" w14:textId="31844539" w:rsidTr="00B65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shd w:val="clear" w:color="auto" w:fill="DAE9F7" w:themeFill="text2" w:themeFillTint="1A"/>
            <w:vAlign w:val="center"/>
          </w:tcPr>
          <w:p w14:paraId="4A8B7F6C" w14:textId="77777777" w:rsidR="00E0514D" w:rsidRPr="00B34644" w:rsidRDefault="00E0514D" w:rsidP="00B6590D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Monocyte (Myeloid)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64A426AD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086CAFE4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4CA466AA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5A03615F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4EBB5CA4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04DDE556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34.5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4FB3BAFB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D190580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03F4E2EF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64B29FB9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3A65F30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09E8C42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2D776EF5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59E88292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3A606E34" w14:textId="078B9A6A" w:rsidR="00E0514D" w:rsidRDefault="0070797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</w:tr>
      <w:tr w:rsidR="004078C6" w:rsidRPr="00FF3F39" w14:paraId="7F5365E4" w14:textId="20709A35" w:rsidTr="00B6590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vAlign w:val="center"/>
          </w:tcPr>
          <w:p w14:paraId="5E6E50B3" w14:textId="77777777" w:rsidR="00E0514D" w:rsidRPr="00B34644" w:rsidRDefault="00E0514D" w:rsidP="00B6590D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NK cells</w:t>
            </w:r>
          </w:p>
        </w:tc>
        <w:tc>
          <w:tcPr>
            <w:tcW w:w="0" w:type="dxa"/>
            <w:vAlign w:val="center"/>
          </w:tcPr>
          <w:p w14:paraId="491AC243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229B5903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3CB2854F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27B0EA89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49226482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93</w:t>
            </w:r>
          </w:p>
        </w:tc>
        <w:tc>
          <w:tcPr>
            <w:tcW w:w="0" w:type="dxa"/>
            <w:vAlign w:val="center"/>
          </w:tcPr>
          <w:p w14:paraId="4776A7CB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93</w:t>
            </w:r>
          </w:p>
        </w:tc>
        <w:tc>
          <w:tcPr>
            <w:tcW w:w="0" w:type="dxa"/>
            <w:vAlign w:val="center"/>
          </w:tcPr>
          <w:p w14:paraId="2E0FE50C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0" w:type="dxa"/>
            <w:vAlign w:val="center"/>
          </w:tcPr>
          <w:p w14:paraId="32D2D015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0" w:type="dxa"/>
            <w:vAlign w:val="center"/>
          </w:tcPr>
          <w:p w14:paraId="5C857D7C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082BDF4F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16228456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453B9848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1A4DCF1C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360F2D8E" w14:textId="77777777" w:rsidR="00E0514D" w:rsidRPr="00B34644" w:rsidRDefault="00E0514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vAlign w:val="center"/>
          </w:tcPr>
          <w:p w14:paraId="1AD8AA83" w14:textId="7DA3AF0E" w:rsidR="00E0514D" w:rsidRDefault="0070797D" w:rsidP="001F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</w:tr>
      <w:tr w:rsidR="00184CE5" w:rsidRPr="00FF3F39" w14:paraId="08C63A81" w14:textId="05123378" w:rsidTr="00B65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shd w:val="clear" w:color="auto" w:fill="DAE9F7" w:themeFill="text2" w:themeFillTint="1A"/>
            <w:vAlign w:val="center"/>
          </w:tcPr>
          <w:p w14:paraId="3D78DCB5" w14:textId="36A49AD1" w:rsidR="00E0514D" w:rsidRPr="00B34644" w:rsidRDefault="0070797D" w:rsidP="00B6590D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CD19+ </w:t>
            </w:r>
            <w:r w:rsidR="00E0514D"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 cells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60B7CF6A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069CF02D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4DB69995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712EBB8C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28DDE292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6349C67D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2050A63E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63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51066387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7D25050F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10401A8C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06471759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7057646E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63B4CB84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464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29F07506" w14:textId="77777777" w:rsidR="00E0514D" w:rsidRPr="00B34644" w:rsidRDefault="00E0514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0" w:type="dxa"/>
            <w:shd w:val="clear" w:color="auto" w:fill="DAE9F7" w:themeFill="text2" w:themeFillTint="1A"/>
            <w:vAlign w:val="center"/>
          </w:tcPr>
          <w:p w14:paraId="264D27D6" w14:textId="5A8868B2" w:rsidR="00E0514D" w:rsidRDefault="0070797D" w:rsidP="001F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N/A</w:t>
            </w:r>
          </w:p>
        </w:tc>
      </w:tr>
    </w:tbl>
    <w:bookmarkEnd w:id="0"/>
    <w:p w14:paraId="300655B2" w14:textId="749E79C1" w:rsidR="00CC5309" w:rsidRPr="002E4A9A" w:rsidRDefault="00507403" w:rsidP="00CC530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D2EE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</w:t>
      </w:r>
      <w:r w:rsidR="00CC5309" w:rsidRPr="001974E9">
        <w:rPr>
          <w:rFonts w:ascii="Times New Roman" w:hAnsi="Times New Roman" w:cs="Times New Roman"/>
          <w:b/>
          <w:bCs/>
          <w:sz w:val="20"/>
          <w:szCs w:val="20"/>
        </w:rPr>
        <w:t>Short Tandem Repeat</w:t>
      </w:r>
      <w:r w:rsidR="00CC5309" w:rsidRPr="0000112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C5309" w:rsidRPr="001974E9">
        <w:rPr>
          <w:rFonts w:ascii="Times New Roman" w:hAnsi="Times New Roman" w:cs="Times New Roman"/>
          <w:b/>
          <w:bCs/>
          <w:sz w:val="20"/>
          <w:szCs w:val="20"/>
        </w:rPr>
        <w:t>(STR)</w:t>
      </w:r>
      <w:r w:rsidR="00CC5309" w:rsidRPr="002E4A9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C5309" w:rsidRPr="002E4A9A">
        <w:rPr>
          <w:rFonts w:ascii="Times New Roman" w:hAnsi="Times New Roman" w:cs="Times New Roman"/>
          <w:sz w:val="20"/>
          <w:szCs w:val="20"/>
        </w:rPr>
        <w:t xml:space="preserve">testing in the clinical UPMC HLA-laboratory </w:t>
      </w:r>
      <w:r w:rsidR="00CC5309">
        <w:rPr>
          <w:rFonts w:ascii="Times New Roman" w:hAnsi="Times New Roman" w:cs="Times New Roman"/>
          <w:sz w:val="20"/>
          <w:szCs w:val="20"/>
        </w:rPr>
        <w:t xml:space="preserve">performed </w:t>
      </w:r>
      <w:r w:rsidR="00CC5309" w:rsidRPr="002E4A9A">
        <w:rPr>
          <w:rFonts w:ascii="Times New Roman" w:hAnsi="Times New Roman" w:cs="Times New Roman"/>
          <w:sz w:val="20"/>
          <w:szCs w:val="20"/>
        </w:rPr>
        <w:t xml:space="preserve">on </w:t>
      </w:r>
      <w:proofErr w:type="spellStart"/>
      <w:r w:rsidR="00CC5309" w:rsidRPr="002E4A9A">
        <w:rPr>
          <w:rFonts w:ascii="Times New Roman" w:hAnsi="Times New Roman" w:cs="Times New Roman"/>
          <w:sz w:val="20"/>
          <w:szCs w:val="20"/>
        </w:rPr>
        <w:t>MiniMACS</w:t>
      </w:r>
      <w:proofErr w:type="spellEnd"/>
      <w:r w:rsidR="00CC530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sym w:font="Symbol" w:char="F0E4"/>
      </w:r>
      <w:r w:rsidR="00CC5309" w:rsidRPr="002E4A9A">
        <w:rPr>
          <w:rFonts w:ascii="Times New Roman" w:hAnsi="Times New Roman" w:cs="Times New Roman"/>
          <w:sz w:val="20"/>
          <w:szCs w:val="20"/>
        </w:rPr>
        <w:t xml:space="preserve"> purified population</w:t>
      </w:r>
      <w:r w:rsidR="00CC5309">
        <w:rPr>
          <w:rFonts w:ascii="Times New Roman" w:hAnsi="Times New Roman" w:cs="Times New Roman"/>
          <w:sz w:val="20"/>
          <w:szCs w:val="20"/>
        </w:rPr>
        <w:t>s</w:t>
      </w:r>
      <w:r w:rsidR="00CC5309" w:rsidRPr="002E4A9A">
        <w:rPr>
          <w:rFonts w:ascii="Times New Roman" w:hAnsi="Times New Roman" w:cs="Times New Roman"/>
          <w:sz w:val="20"/>
          <w:szCs w:val="20"/>
        </w:rPr>
        <w:t xml:space="preserve">. </w:t>
      </w:r>
      <w:r w:rsidR="00CC5309" w:rsidRPr="006D76E6">
        <w:rPr>
          <w:rFonts w:ascii="Times New Roman" w:hAnsi="Times New Roman" w:cs="Times New Roman"/>
          <w:sz w:val="20"/>
          <w:szCs w:val="20"/>
        </w:rPr>
        <w:t>(There was only 1 test that could be conducted for each assay, and no SD was displayed)</w:t>
      </w:r>
      <w:r w:rsidR="00CC5309">
        <w:rPr>
          <w:rFonts w:ascii="Times New Roman" w:hAnsi="Times New Roman" w:cs="Times New Roman"/>
          <w:sz w:val="20"/>
          <w:szCs w:val="20"/>
        </w:rPr>
        <w:t>.</w:t>
      </w:r>
    </w:p>
    <w:p w14:paraId="6B79E5D4" w14:textId="3144C1F0" w:rsidR="00CC5309" w:rsidRDefault="00507403" w:rsidP="00184CE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2EE5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CC5309" w:rsidRPr="001974E9">
        <w:rPr>
          <w:rFonts w:ascii="Times New Roman" w:hAnsi="Times New Roman" w:cs="Times New Roman"/>
          <w:b/>
          <w:bCs/>
          <w:sz w:val="20"/>
          <w:szCs w:val="20"/>
        </w:rPr>
        <w:t>Flow Cytometry (FC)</w:t>
      </w:r>
      <w:r w:rsidR="00CC5309" w:rsidRPr="002E4A9A">
        <w:rPr>
          <w:rFonts w:ascii="Times New Roman" w:hAnsi="Times New Roman" w:cs="Times New Roman"/>
          <w:sz w:val="20"/>
          <w:szCs w:val="20"/>
        </w:rPr>
        <w:t xml:space="preserve"> in research laboratory</w:t>
      </w:r>
      <w:r w:rsidR="00CC5309">
        <w:rPr>
          <w:rFonts w:ascii="Times New Roman" w:hAnsi="Times New Roman" w:cs="Times New Roman"/>
          <w:sz w:val="20"/>
          <w:szCs w:val="20"/>
        </w:rPr>
        <w:t xml:space="preserve">. </w:t>
      </w:r>
      <w:r w:rsidR="00CC5309" w:rsidRPr="006D76E6">
        <w:rPr>
          <w:rFonts w:ascii="Times New Roman" w:hAnsi="Times New Roman" w:cs="Times New Roman"/>
          <w:sz w:val="20"/>
          <w:szCs w:val="20"/>
        </w:rPr>
        <w:t>(There was only 1 test that could be conducted for each assay, and no SD was displayed)</w:t>
      </w:r>
      <w:r w:rsidR="00CC5309">
        <w:rPr>
          <w:rFonts w:ascii="Times New Roman" w:hAnsi="Times New Roman" w:cs="Times New Roman"/>
          <w:sz w:val="20"/>
          <w:szCs w:val="20"/>
        </w:rPr>
        <w:t>.</w:t>
      </w:r>
      <w:r w:rsidR="00184C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18D416A" w14:textId="77777777" w:rsidR="00CC5309" w:rsidRDefault="00CC5309" w:rsidP="003367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A67598" w14:textId="77777777" w:rsidR="00CC5309" w:rsidRDefault="00CC5309" w:rsidP="003367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3D2398" w14:textId="77777777" w:rsidR="00CC5309" w:rsidRDefault="00CC5309" w:rsidP="003367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06686B" w14:textId="77777777" w:rsidR="00CC5309" w:rsidRDefault="00CC5309" w:rsidP="003367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889D50" w14:textId="77777777" w:rsidR="00184CE5" w:rsidRDefault="00184CE5" w:rsidP="003367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6AB46E" w14:textId="1E8B45ED" w:rsidR="0033672F" w:rsidRDefault="0033672F" w:rsidP="0033672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T</w:t>
      </w:r>
      <w:r w:rsidRPr="009B35C6"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2. Reconstitution of immune components post-BMT prior to and during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thymopoiesis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(cell numbers/µL by research FC)</w:t>
      </w:r>
    </w:p>
    <w:tbl>
      <w:tblPr>
        <w:tblStyle w:val="GridTable4-Accent1"/>
        <w:tblpPr w:leftFromText="180" w:rightFromText="180" w:vertAnchor="text" w:tblpXSpec="center" w:tblpY="1"/>
        <w:tblW w:w="143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8"/>
        <w:gridCol w:w="999"/>
        <w:gridCol w:w="731"/>
        <w:gridCol w:w="673"/>
        <w:gridCol w:w="674"/>
        <w:gridCol w:w="676"/>
        <w:gridCol w:w="676"/>
        <w:gridCol w:w="716"/>
        <w:gridCol w:w="696"/>
        <w:gridCol w:w="827"/>
        <w:gridCol w:w="698"/>
        <w:gridCol w:w="698"/>
        <w:gridCol w:w="698"/>
        <w:gridCol w:w="698"/>
        <w:gridCol w:w="698"/>
        <w:gridCol w:w="913"/>
        <w:gridCol w:w="913"/>
      </w:tblGrid>
      <w:tr w:rsidR="00184CE5" w:rsidRPr="00AF120F" w14:paraId="3F0120F0" w14:textId="446001AF" w:rsidTr="008424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3B98EE7A" w14:textId="77777777" w:rsidR="00C13FFC" w:rsidRPr="00F002D1" w:rsidRDefault="00C13FFC" w:rsidP="007C1EE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bookmarkStart w:id="1" w:name="_Hlk205485223"/>
            <w:r w:rsidRPr="00F002D1">
              <w:rPr>
                <w:rFonts w:ascii="Times New Roman" w:hAnsi="Times New Roman" w:cs="Times New Roman"/>
                <w:color w:val="000000" w:themeColor="text1"/>
              </w:rPr>
              <w:t>Immune components</w:t>
            </w:r>
          </w:p>
        </w:tc>
        <w:tc>
          <w:tcPr>
            <w:tcW w:w="99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75018460" w14:textId="77777777" w:rsidR="00C13FFC" w:rsidRPr="00F002D1" w:rsidRDefault="00C13FFC" w:rsidP="007C1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Baseline</w:t>
            </w:r>
          </w:p>
        </w:tc>
        <w:tc>
          <w:tcPr>
            <w:tcW w:w="73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564050B5" w14:textId="77777777" w:rsidR="00C13FFC" w:rsidRPr="00E96C6C" w:rsidRDefault="00C13FFC" w:rsidP="007C1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96C6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Post-BLOT/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pre-BMT</w:t>
            </w:r>
          </w:p>
        </w:tc>
        <w:tc>
          <w:tcPr>
            <w:tcW w:w="67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7C651714" w14:textId="77777777" w:rsidR="00C13FFC" w:rsidRPr="00F002D1" w:rsidRDefault="00C13FFC" w:rsidP="007C1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</w:rPr>
              <w:t>1m</w:t>
            </w:r>
          </w:p>
        </w:tc>
        <w:tc>
          <w:tcPr>
            <w:tcW w:w="674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4D33469D" w14:textId="77777777" w:rsidR="00C13FFC" w:rsidRPr="00F002D1" w:rsidRDefault="00C13FFC" w:rsidP="007C1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</w:rPr>
              <w:t>2m</w:t>
            </w:r>
          </w:p>
        </w:tc>
        <w:tc>
          <w:tcPr>
            <w:tcW w:w="67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4328C1B0" w14:textId="77777777" w:rsidR="00C13FFC" w:rsidRPr="00F002D1" w:rsidRDefault="00C13FFC" w:rsidP="007C1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</w:rPr>
              <w:t>3m</w:t>
            </w:r>
          </w:p>
        </w:tc>
        <w:tc>
          <w:tcPr>
            <w:tcW w:w="67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0D9B4FD0" w14:textId="77777777" w:rsidR="00C13FFC" w:rsidRPr="00F002D1" w:rsidRDefault="00C13FFC" w:rsidP="007C1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</w:rPr>
              <w:t>6m</w:t>
            </w:r>
          </w:p>
        </w:tc>
        <w:tc>
          <w:tcPr>
            <w:tcW w:w="71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1A518DFF" w14:textId="77777777" w:rsidR="00C13FFC" w:rsidRPr="00F002D1" w:rsidRDefault="00C13FFC" w:rsidP="007C1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</w:rPr>
              <w:t>9m</w:t>
            </w:r>
          </w:p>
        </w:tc>
        <w:tc>
          <w:tcPr>
            <w:tcW w:w="696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45C1224A" w14:textId="77777777" w:rsidR="00C13FFC" w:rsidRPr="00F002D1" w:rsidRDefault="00C13FFC" w:rsidP="007C1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</w:rPr>
              <w:t>1yr</w:t>
            </w:r>
          </w:p>
        </w:tc>
        <w:tc>
          <w:tcPr>
            <w:tcW w:w="827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1D4D42A2" w14:textId="77777777" w:rsidR="00C13FFC" w:rsidRPr="00F002D1" w:rsidRDefault="00C13FFC" w:rsidP="007C1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</w:rPr>
              <w:t>1yr6m</w:t>
            </w:r>
          </w:p>
        </w:tc>
        <w:tc>
          <w:tcPr>
            <w:tcW w:w="698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3801FAD9" w14:textId="77777777" w:rsidR="00C13FFC" w:rsidRPr="00F002D1" w:rsidRDefault="00C13FFC" w:rsidP="007C1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</w:rPr>
              <w:t>2yrs</w:t>
            </w:r>
          </w:p>
        </w:tc>
        <w:tc>
          <w:tcPr>
            <w:tcW w:w="698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068919BF" w14:textId="2ECF85C9" w:rsidR="00C13FFC" w:rsidRPr="00F002D1" w:rsidRDefault="007E6E17" w:rsidP="007E6E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3yrs</w:t>
            </w:r>
          </w:p>
        </w:tc>
        <w:tc>
          <w:tcPr>
            <w:tcW w:w="698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23EE47FF" w14:textId="06C07430" w:rsidR="00C13FFC" w:rsidRPr="00F002D1" w:rsidRDefault="007E6E17" w:rsidP="007E6E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4yrs</w:t>
            </w:r>
          </w:p>
        </w:tc>
        <w:tc>
          <w:tcPr>
            <w:tcW w:w="698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6ABF8107" w14:textId="12613FE5" w:rsidR="00C13FFC" w:rsidRPr="00F002D1" w:rsidRDefault="007E6E17" w:rsidP="007E6E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5yrs</w:t>
            </w:r>
          </w:p>
        </w:tc>
        <w:tc>
          <w:tcPr>
            <w:tcW w:w="698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3EC7388E" w14:textId="6ECF48C4" w:rsidR="00C13FFC" w:rsidRPr="00F002D1" w:rsidRDefault="007E6E17" w:rsidP="007E6E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6yrs</w:t>
            </w:r>
          </w:p>
        </w:tc>
        <w:tc>
          <w:tcPr>
            <w:tcW w:w="91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100BB022" w14:textId="018D67F9" w:rsidR="00C13FFC" w:rsidRPr="00F002D1" w:rsidRDefault="007E6E17" w:rsidP="007E6E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7yrs6m</w:t>
            </w:r>
          </w:p>
        </w:tc>
        <w:tc>
          <w:tcPr>
            <w:tcW w:w="91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5C9EB" w:themeFill="text2" w:themeFillTint="40"/>
            <w:vAlign w:val="center"/>
          </w:tcPr>
          <w:p w14:paraId="322D65A0" w14:textId="14283830" w:rsidR="00C13FFC" w:rsidRPr="00F002D1" w:rsidRDefault="007E6E17" w:rsidP="007E6E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9yrs6m</w:t>
            </w:r>
          </w:p>
        </w:tc>
      </w:tr>
      <w:tr w:rsidR="00184CE5" w:rsidRPr="00FF3F39" w14:paraId="4F460A3A" w14:textId="12A076CE" w:rsidTr="00842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29596351" w14:textId="77777777" w:rsidR="00C13FFC" w:rsidRPr="003201A0" w:rsidRDefault="00C13FFC" w:rsidP="007C1EE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201A0">
              <w:rPr>
                <w:rFonts w:ascii="Times New Roman" w:hAnsi="Times New Roman" w:cs="Times New Roman"/>
                <w:color w:val="000000" w:themeColor="text1"/>
              </w:rPr>
              <w:t>CD3+T cells</w:t>
            </w:r>
          </w:p>
        </w:tc>
        <w:tc>
          <w:tcPr>
            <w:tcW w:w="999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6543E2E1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731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7863C460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176</w:t>
            </w:r>
          </w:p>
        </w:tc>
        <w:tc>
          <w:tcPr>
            <w:tcW w:w="673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267193A2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674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6E3971F5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2.4</w:t>
            </w:r>
          </w:p>
        </w:tc>
        <w:tc>
          <w:tcPr>
            <w:tcW w:w="676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2CD5C87B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119</w:t>
            </w:r>
          </w:p>
        </w:tc>
        <w:tc>
          <w:tcPr>
            <w:tcW w:w="676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2078CF8E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406</w:t>
            </w:r>
          </w:p>
        </w:tc>
        <w:tc>
          <w:tcPr>
            <w:tcW w:w="716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55BF4F41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644</w:t>
            </w:r>
          </w:p>
        </w:tc>
        <w:tc>
          <w:tcPr>
            <w:tcW w:w="696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27505432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978</w:t>
            </w:r>
          </w:p>
        </w:tc>
        <w:tc>
          <w:tcPr>
            <w:tcW w:w="827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4FBAC500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955</w:t>
            </w:r>
          </w:p>
        </w:tc>
        <w:tc>
          <w:tcPr>
            <w:tcW w:w="698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4B246BBD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959</w:t>
            </w:r>
          </w:p>
        </w:tc>
        <w:tc>
          <w:tcPr>
            <w:tcW w:w="698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19A78FC8" w14:textId="748E2FB6" w:rsidR="00C13FFC" w:rsidRPr="00F002D1" w:rsidRDefault="008D2190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917</w:t>
            </w:r>
          </w:p>
        </w:tc>
        <w:tc>
          <w:tcPr>
            <w:tcW w:w="698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27EC0742" w14:textId="2CC1DCE4" w:rsidR="00C13FFC" w:rsidRPr="00F002D1" w:rsidRDefault="008D2190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859</w:t>
            </w:r>
          </w:p>
        </w:tc>
        <w:tc>
          <w:tcPr>
            <w:tcW w:w="698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770111EB" w14:textId="7D8A3A9A" w:rsidR="00C13FFC" w:rsidRPr="00F002D1" w:rsidRDefault="008D2190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886</w:t>
            </w:r>
          </w:p>
        </w:tc>
        <w:tc>
          <w:tcPr>
            <w:tcW w:w="698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2FF80794" w14:textId="1F3469C9" w:rsidR="00C13FFC" w:rsidRPr="00F002D1" w:rsidRDefault="008D2190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976</w:t>
            </w:r>
          </w:p>
        </w:tc>
        <w:tc>
          <w:tcPr>
            <w:tcW w:w="913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2107987D" w14:textId="4927A914" w:rsidR="00C13FFC" w:rsidRPr="00F002D1" w:rsidRDefault="008D2190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655</w:t>
            </w:r>
          </w:p>
        </w:tc>
        <w:tc>
          <w:tcPr>
            <w:tcW w:w="913" w:type="dxa"/>
            <w:tcBorders>
              <w:top w:val="single" w:sz="12" w:space="0" w:color="000000" w:themeColor="text1"/>
            </w:tcBorders>
            <w:shd w:val="clear" w:color="auto" w:fill="DAE9F7" w:themeFill="text2" w:themeFillTint="1A"/>
            <w:vAlign w:val="center"/>
          </w:tcPr>
          <w:p w14:paraId="30FA81D9" w14:textId="77AB4CCE" w:rsidR="00C13FFC" w:rsidRPr="00F002D1" w:rsidRDefault="008D2190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1334</w:t>
            </w:r>
          </w:p>
        </w:tc>
      </w:tr>
      <w:tr w:rsidR="007E6E17" w:rsidRPr="00FF3F39" w14:paraId="5D2FA12A" w14:textId="1554207A" w:rsidTr="0084248B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vAlign w:val="center"/>
          </w:tcPr>
          <w:p w14:paraId="4D03215F" w14:textId="77777777" w:rsidR="00C13FFC" w:rsidRPr="003201A0" w:rsidRDefault="00C13FFC" w:rsidP="007C1EE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201A0">
              <w:rPr>
                <w:rFonts w:ascii="Times New Roman" w:hAnsi="Times New Roman" w:cs="Times New Roman"/>
                <w:color w:val="000000" w:themeColor="text1"/>
              </w:rPr>
              <w:t>CD4+T cells</w:t>
            </w:r>
          </w:p>
        </w:tc>
        <w:tc>
          <w:tcPr>
            <w:tcW w:w="999" w:type="dxa"/>
            <w:vAlign w:val="center"/>
          </w:tcPr>
          <w:p w14:paraId="0C240C3C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731" w:type="dxa"/>
            <w:vAlign w:val="center"/>
          </w:tcPr>
          <w:p w14:paraId="5DF621A7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673" w:type="dxa"/>
            <w:vAlign w:val="center"/>
          </w:tcPr>
          <w:p w14:paraId="4675E4ED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674" w:type="dxa"/>
            <w:vAlign w:val="center"/>
          </w:tcPr>
          <w:p w14:paraId="33DC2919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76" w:type="dxa"/>
            <w:vAlign w:val="center"/>
          </w:tcPr>
          <w:p w14:paraId="2021651F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98</w:t>
            </w:r>
          </w:p>
        </w:tc>
        <w:tc>
          <w:tcPr>
            <w:tcW w:w="676" w:type="dxa"/>
            <w:vAlign w:val="center"/>
          </w:tcPr>
          <w:p w14:paraId="3C312337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361</w:t>
            </w:r>
          </w:p>
        </w:tc>
        <w:tc>
          <w:tcPr>
            <w:tcW w:w="716" w:type="dxa"/>
            <w:vAlign w:val="center"/>
          </w:tcPr>
          <w:p w14:paraId="4420BD5C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541</w:t>
            </w:r>
          </w:p>
        </w:tc>
        <w:tc>
          <w:tcPr>
            <w:tcW w:w="696" w:type="dxa"/>
            <w:vAlign w:val="center"/>
          </w:tcPr>
          <w:p w14:paraId="370D5E18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753</w:t>
            </w:r>
          </w:p>
        </w:tc>
        <w:tc>
          <w:tcPr>
            <w:tcW w:w="827" w:type="dxa"/>
            <w:vAlign w:val="center"/>
          </w:tcPr>
          <w:p w14:paraId="16DF993C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716</w:t>
            </w:r>
          </w:p>
        </w:tc>
        <w:tc>
          <w:tcPr>
            <w:tcW w:w="698" w:type="dxa"/>
            <w:vAlign w:val="center"/>
          </w:tcPr>
          <w:p w14:paraId="1B065676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676</w:t>
            </w:r>
          </w:p>
        </w:tc>
        <w:tc>
          <w:tcPr>
            <w:tcW w:w="698" w:type="dxa"/>
            <w:vAlign w:val="center"/>
          </w:tcPr>
          <w:p w14:paraId="5ADD7A45" w14:textId="10011D22" w:rsidR="00C13FFC" w:rsidRPr="00F002D1" w:rsidRDefault="008D2190" w:rsidP="007E6E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628</w:t>
            </w:r>
          </w:p>
        </w:tc>
        <w:tc>
          <w:tcPr>
            <w:tcW w:w="698" w:type="dxa"/>
            <w:vAlign w:val="center"/>
          </w:tcPr>
          <w:p w14:paraId="1FF1858A" w14:textId="0A582144" w:rsidR="00C13FFC" w:rsidRPr="00F002D1" w:rsidRDefault="008D2190" w:rsidP="007E6E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574</w:t>
            </w:r>
          </w:p>
        </w:tc>
        <w:tc>
          <w:tcPr>
            <w:tcW w:w="698" w:type="dxa"/>
            <w:vAlign w:val="center"/>
          </w:tcPr>
          <w:p w14:paraId="099F0AE6" w14:textId="294619FE" w:rsidR="00C13FFC" w:rsidRPr="00F002D1" w:rsidRDefault="008D2190" w:rsidP="007E6E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634</w:t>
            </w:r>
          </w:p>
        </w:tc>
        <w:tc>
          <w:tcPr>
            <w:tcW w:w="698" w:type="dxa"/>
            <w:vAlign w:val="center"/>
          </w:tcPr>
          <w:p w14:paraId="28B0A2EA" w14:textId="73A60B7D" w:rsidR="00C13FFC" w:rsidRPr="00F002D1" w:rsidRDefault="008D2190" w:rsidP="007E6E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646</w:t>
            </w:r>
          </w:p>
        </w:tc>
        <w:tc>
          <w:tcPr>
            <w:tcW w:w="913" w:type="dxa"/>
            <w:vAlign w:val="center"/>
          </w:tcPr>
          <w:p w14:paraId="1702DBB0" w14:textId="7EEFD638" w:rsidR="00C13FFC" w:rsidRPr="00F002D1" w:rsidRDefault="008D2190" w:rsidP="007E6E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430</w:t>
            </w:r>
          </w:p>
        </w:tc>
        <w:tc>
          <w:tcPr>
            <w:tcW w:w="913" w:type="dxa"/>
            <w:vAlign w:val="center"/>
          </w:tcPr>
          <w:p w14:paraId="576E961A" w14:textId="5C08218F" w:rsidR="00C13FFC" w:rsidRPr="00F002D1" w:rsidRDefault="008D2190" w:rsidP="007E6E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912</w:t>
            </w:r>
          </w:p>
        </w:tc>
      </w:tr>
      <w:tr w:rsidR="00184CE5" w:rsidRPr="00FF3F39" w14:paraId="5FE6BD81" w14:textId="48813C9C" w:rsidTr="00842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shd w:val="clear" w:color="auto" w:fill="DAE9F7" w:themeFill="text2" w:themeFillTint="1A"/>
            <w:vAlign w:val="center"/>
          </w:tcPr>
          <w:p w14:paraId="0746C039" w14:textId="77777777" w:rsidR="00C13FFC" w:rsidRPr="00F002D1" w:rsidRDefault="00C13FFC" w:rsidP="007C1EE0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CD4+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FOXP3+</w:t>
            </w: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Treg</w:t>
            </w:r>
          </w:p>
        </w:tc>
        <w:tc>
          <w:tcPr>
            <w:tcW w:w="999" w:type="dxa"/>
            <w:shd w:val="clear" w:color="auto" w:fill="DAE9F7" w:themeFill="text2" w:themeFillTint="1A"/>
            <w:vAlign w:val="center"/>
          </w:tcPr>
          <w:p w14:paraId="4048F6C4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731" w:type="dxa"/>
            <w:shd w:val="clear" w:color="auto" w:fill="DAE9F7" w:themeFill="text2" w:themeFillTint="1A"/>
            <w:vAlign w:val="center"/>
          </w:tcPr>
          <w:p w14:paraId="4A2F8F8D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73" w:type="dxa"/>
            <w:shd w:val="clear" w:color="auto" w:fill="DAE9F7" w:themeFill="text2" w:themeFillTint="1A"/>
            <w:vAlign w:val="center"/>
          </w:tcPr>
          <w:p w14:paraId="1DA2DF9A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74" w:type="dxa"/>
            <w:shd w:val="clear" w:color="auto" w:fill="DAE9F7" w:themeFill="text2" w:themeFillTint="1A"/>
            <w:vAlign w:val="center"/>
          </w:tcPr>
          <w:p w14:paraId="0C68E673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2F5D728A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2EFFEAC8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16" w:type="dxa"/>
            <w:shd w:val="clear" w:color="auto" w:fill="DAE9F7" w:themeFill="text2" w:themeFillTint="1A"/>
            <w:vAlign w:val="center"/>
          </w:tcPr>
          <w:p w14:paraId="2ADEBB8C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96" w:type="dxa"/>
            <w:shd w:val="clear" w:color="auto" w:fill="DAE9F7" w:themeFill="text2" w:themeFillTint="1A"/>
            <w:vAlign w:val="center"/>
          </w:tcPr>
          <w:p w14:paraId="3DCDA8E0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27" w:type="dxa"/>
            <w:shd w:val="clear" w:color="auto" w:fill="DAE9F7" w:themeFill="text2" w:themeFillTint="1A"/>
            <w:vAlign w:val="center"/>
          </w:tcPr>
          <w:p w14:paraId="15D46A00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10F34690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471154AA" w14:textId="43CF1DD9" w:rsidR="00C13FFC" w:rsidRPr="00F002D1" w:rsidRDefault="00854FEE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4.7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0A2394D9" w14:textId="08E86D2A" w:rsidR="00C13FFC" w:rsidRPr="00F002D1" w:rsidRDefault="00854FEE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69214598" w14:textId="1210BD57" w:rsidR="00C13FFC" w:rsidRPr="00F002D1" w:rsidRDefault="00854FEE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4F0DDC5A" w14:textId="0D5D5338" w:rsidR="00C13FFC" w:rsidRPr="00F002D1" w:rsidRDefault="00854FEE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5A80067A" w14:textId="76BCC571" w:rsidR="00C13FFC" w:rsidRPr="00F002D1" w:rsidRDefault="00854FEE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20FF0C5C" w14:textId="3EA713FE" w:rsidR="00C13FFC" w:rsidRPr="00F002D1" w:rsidRDefault="00854FEE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  <w:tr w:rsidR="007E6E17" w:rsidRPr="00FF3F39" w14:paraId="0E340B1C" w14:textId="7389D72C" w:rsidTr="0084248B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vAlign w:val="center"/>
          </w:tcPr>
          <w:p w14:paraId="3200EABC" w14:textId="65E5DB75" w:rsidR="00C13FFC" w:rsidRPr="00F002D1" w:rsidRDefault="00C13FFC" w:rsidP="007C1EE0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CD4+Tcon</w:t>
            </w:r>
            <w:r w:rsidR="00507403" w:rsidRPr="00AD2E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999" w:type="dxa"/>
            <w:vAlign w:val="center"/>
          </w:tcPr>
          <w:p w14:paraId="683A0536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731" w:type="dxa"/>
            <w:vAlign w:val="center"/>
          </w:tcPr>
          <w:p w14:paraId="14E6DD6F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673" w:type="dxa"/>
            <w:vAlign w:val="center"/>
          </w:tcPr>
          <w:p w14:paraId="77C9A59E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74" w:type="dxa"/>
            <w:vAlign w:val="center"/>
          </w:tcPr>
          <w:p w14:paraId="0DE38461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76" w:type="dxa"/>
            <w:vAlign w:val="center"/>
          </w:tcPr>
          <w:p w14:paraId="6C5A38F4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676" w:type="dxa"/>
            <w:vAlign w:val="center"/>
          </w:tcPr>
          <w:p w14:paraId="5C47DFED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321</w:t>
            </w:r>
          </w:p>
        </w:tc>
        <w:tc>
          <w:tcPr>
            <w:tcW w:w="716" w:type="dxa"/>
            <w:vAlign w:val="center"/>
          </w:tcPr>
          <w:p w14:paraId="4C666788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487</w:t>
            </w:r>
          </w:p>
        </w:tc>
        <w:tc>
          <w:tcPr>
            <w:tcW w:w="696" w:type="dxa"/>
            <w:vAlign w:val="center"/>
          </w:tcPr>
          <w:p w14:paraId="0F9E9D7B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642</w:t>
            </w:r>
          </w:p>
        </w:tc>
        <w:tc>
          <w:tcPr>
            <w:tcW w:w="827" w:type="dxa"/>
            <w:vAlign w:val="center"/>
          </w:tcPr>
          <w:p w14:paraId="530C3FB0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619</w:t>
            </w:r>
          </w:p>
        </w:tc>
        <w:tc>
          <w:tcPr>
            <w:tcW w:w="698" w:type="dxa"/>
            <w:vAlign w:val="center"/>
          </w:tcPr>
          <w:p w14:paraId="17F43222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564</w:t>
            </w:r>
          </w:p>
        </w:tc>
        <w:tc>
          <w:tcPr>
            <w:tcW w:w="698" w:type="dxa"/>
            <w:vAlign w:val="center"/>
          </w:tcPr>
          <w:p w14:paraId="6DDE04C9" w14:textId="5B9EDF82" w:rsidR="00C13FFC" w:rsidRPr="00F002D1" w:rsidRDefault="00854FEE" w:rsidP="007E6E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596</w:t>
            </w:r>
          </w:p>
        </w:tc>
        <w:tc>
          <w:tcPr>
            <w:tcW w:w="698" w:type="dxa"/>
            <w:vAlign w:val="center"/>
          </w:tcPr>
          <w:p w14:paraId="55A4C468" w14:textId="2669BEF0" w:rsidR="00C13FFC" w:rsidRPr="00F002D1" w:rsidRDefault="00854FEE" w:rsidP="007E6E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509</w:t>
            </w:r>
          </w:p>
        </w:tc>
        <w:tc>
          <w:tcPr>
            <w:tcW w:w="698" w:type="dxa"/>
            <w:vAlign w:val="center"/>
          </w:tcPr>
          <w:p w14:paraId="5AB1102F" w14:textId="6F05FB99" w:rsidR="00C13FFC" w:rsidRPr="00F002D1" w:rsidRDefault="00854FEE" w:rsidP="007E6E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98" w:type="dxa"/>
            <w:vAlign w:val="center"/>
          </w:tcPr>
          <w:p w14:paraId="4CB05FDB" w14:textId="258BA719" w:rsidR="00C13FFC" w:rsidRPr="00F002D1" w:rsidRDefault="00854FEE" w:rsidP="007E6E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445</w:t>
            </w:r>
          </w:p>
        </w:tc>
        <w:tc>
          <w:tcPr>
            <w:tcW w:w="913" w:type="dxa"/>
            <w:vAlign w:val="center"/>
          </w:tcPr>
          <w:p w14:paraId="216F65EC" w14:textId="44D9F0DF" w:rsidR="00C13FFC" w:rsidRPr="00F002D1" w:rsidRDefault="00854FEE" w:rsidP="007E6E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13" w:type="dxa"/>
            <w:vAlign w:val="center"/>
          </w:tcPr>
          <w:p w14:paraId="0A10A434" w14:textId="33342726" w:rsidR="00C13FFC" w:rsidRPr="00F002D1" w:rsidRDefault="00854FEE" w:rsidP="007E6E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  <w:tr w:rsidR="00184CE5" w:rsidRPr="00FF3F39" w14:paraId="0C797850" w14:textId="3B78240D" w:rsidTr="00842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shd w:val="clear" w:color="auto" w:fill="DAE9F7" w:themeFill="text2" w:themeFillTint="1A"/>
            <w:vAlign w:val="center"/>
          </w:tcPr>
          <w:p w14:paraId="7D9AF2F5" w14:textId="77777777" w:rsidR="00C13FFC" w:rsidRPr="00F002D1" w:rsidRDefault="00C13FFC" w:rsidP="007C1EE0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CD4+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FOXP3+</w:t>
            </w: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Treg/</w:t>
            </w:r>
            <w:proofErr w:type="spellStart"/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Tcon</w:t>
            </w:r>
            <w:proofErr w:type="spellEnd"/>
          </w:p>
        </w:tc>
        <w:tc>
          <w:tcPr>
            <w:tcW w:w="999" w:type="dxa"/>
            <w:shd w:val="clear" w:color="auto" w:fill="DAE9F7" w:themeFill="text2" w:themeFillTint="1A"/>
            <w:vAlign w:val="center"/>
          </w:tcPr>
          <w:p w14:paraId="3C678D47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731" w:type="dxa"/>
            <w:shd w:val="clear" w:color="auto" w:fill="DAE9F7" w:themeFill="text2" w:themeFillTint="1A"/>
            <w:vAlign w:val="center"/>
          </w:tcPr>
          <w:p w14:paraId="6BA3A266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</w:t>
            </w:r>
          </w:p>
        </w:tc>
        <w:tc>
          <w:tcPr>
            <w:tcW w:w="673" w:type="dxa"/>
            <w:shd w:val="clear" w:color="auto" w:fill="DAE9F7" w:themeFill="text2" w:themeFillTint="1A"/>
            <w:vAlign w:val="center"/>
          </w:tcPr>
          <w:p w14:paraId="7F9A1970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74" w:type="dxa"/>
            <w:shd w:val="clear" w:color="auto" w:fill="DAE9F7" w:themeFill="text2" w:themeFillTint="1A"/>
            <w:vAlign w:val="center"/>
          </w:tcPr>
          <w:p w14:paraId="55CEDD97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7C17C617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37175133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716" w:type="dxa"/>
            <w:shd w:val="clear" w:color="auto" w:fill="DAE9F7" w:themeFill="text2" w:themeFillTint="1A"/>
            <w:vAlign w:val="center"/>
          </w:tcPr>
          <w:p w14:paraId="1492DA49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696" w:type="dxa"/>
            <w:shd w:val="clear" w:color="auto" w:fill="DAE9F7" w:themeFill="text2" w:themeFillTint="1A"/>
            <w:vAlign w:val="center"/>
          </w:tcPr>
          <w:p w14:paraId="60CCE44E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827" w:type="dxa"/>
            <w:shd w:val="clear" w:color="auto" w:fill="DAE9F7" w:themeFill="text2" w:themeFillTint="1A"/>
            <w:vAlign w:val="center"/>
          </w:tcPr>
          <w:p w14:paraId="2F5F709C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7B6FD634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03C4FB54" w14:textId="364E6644" w:rsidR="00C13FFC" w:rsidRPr="00F002D1" w:rsidRDefault="00854FEE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4DCB0800" w14:textId="420FB67A" w:rsidR="00C13FFC" w:rsidRPr="00F002D1" w:rsidRDefault="00854FEE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44F47136" w14:textId="58AAD8B9" w:rsidR="00C13FFC" w:rsidRPr="00F002D1" w:rsidRDefault="00854FEE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116D7CD0" w14:textId="050D744C" w:rsidR="00C13FFC" w:rsidRPr="00F002D1" w:rsidRDefault="00854FEE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79B34548" w14:textId="6BC9F9E3" w:rsidR="00C13FFC" w:rsidRPr="00F002D1" w:rsidRDefault="00854FEE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0B0BD34E" w14:textId="5C7F67BA" w:rsidR="00C13FFC" w:rsidRPr="00F002D1" w:rsidRDefault="00854FEE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  <w:tr w:rsidR="007E6E17" w:rsidRPr="00FF3F39" w14:paraId="1CA171CC" w14:textId="5FB5FCE0" w:rsidTr="00AD2EE5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2B094C70" w14:textId="1E9C42CF" w:rsidR="00C13FFC" w:rsidRPr="00F002D1" w:rsidRDefault="00C13FFC" w:rsidP="007C1EE0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CD4+T</w:t>
            </w:r>
            <w:r w:rsidRPr="00AD2E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EM</w:t>
            </w:r>
            <w:r w:rsidR="00507403" w:rsidRPr="00AD2E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0" w:type="dxa"/>
            <w:vAlign w:val="center"/>
          </w:tcPr>
          <w:p w14:paraId="1EC62115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0" w:type="dxa"/>
            <w:vAlign w:val="center"/>
          </w:tcPr>
          <w:p w14:paraId="31EFE58B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0" w:type="dxa"/>
            <w:vAlign w:val="center"/>
          </w:tcPr>
          <w:p w14:paraId="5B45C0D7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0" w:type="dxa"/>
            <w:vAlign w:val="center"/>
          </w:tcPr>
          <w:p w14:paraId="1E03CC8D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0" w:type="dxa"/>
            <w:vAlign w:val="center"/>
          </w:tcPr>
          <w:p w14:paraId="12CB0BE7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0" w:type="dxa"/>
            <w:vAlign w:val="center"/>
          </w:tcPr>
          <w:p w14:paraId="129445C2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0" w:type="dxa"/>
            <w:vAlign w:val="center"/>
          </w:tcPr>
          <w:p w14:paraId="5D44D6BA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129</w:t>
            </w:r>
          </w:p>
        </w:tc>
        <w:tc>
          <w:tcPr>
            <w:tcW w:w="0" w:type="dxa"/>
            <w:vAlign w:val="center"/>
          </w:tcPr>
          <w:p w14:paraId="34EE80B4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192</w:t>
            </w:r>
          </w:p>
        </w:tc>
        <w:tc>
          <w:tcPr>
            <w:tcW w:w="0" w:type="dxa"/>
            <w:vAlign w:val="center"/>
          </w:tcPr>
          <w:p w14:paraId="3CCC38C8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234</w:t>
            </w:r>
          </w:p>
        </w:tc>
        <w:tc>
          <w:tcPr>
            <w:tcW w:w="0" w:type="dxa"/>
            <w:vAlign w:val="center"/>
          </w:tcPr>
          <w:p w14:paraId="01AB1DC3" w14:textId="77777777" w:rsidR="00C13FFC" w:rsidRPr="00F002D1" w:rsidRDefault="00C13FFC" w:rsidP="007C1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129</w:t>
            </w:r>
          </w:p>
        </w:tc>
        <w:tc>
          <w:tcPr>
            <w:tcW w:w="0" w:type="dxa"/>
            <w:vAlign w:val="center"/>
          </w:tcPr>
          <w:p w14:paraId="59C395E1" w14:textId="5F1AF349" w:rsidR="00C13FFC" w:rsidRPr="00F002D1" w:rsidRDefault="00AD0675" w:rsidP="007E6E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0" w:type="dxa"/>
            <w:vAlign w:val="center"/>
          </w:tcPr>
          <w:p w14:paraId="487625BE" w14:textId="1AB00450" w:rsidR="00C13FFC" w:rsidRPr="00F002D1" w:rsidRDefault="00AD0675" w:rsidP="007E6E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194</w:t>
            </w:r>
          </w:p>
        </w:tc>
        <w:tc>
          <w:tcPr>
            <w:tcW w:w="0" w:type="dxa"/>
            <w:vAlign w:val="center"/>
          </w:tcPr>
          <w:p w14:paraId="78BF95D4" w14:textId="42683CCC" w:rsidR="00C13FFC" w:rsidRPr="00F002D1" w:rsidRDefault="00AD0675" w:rsidP="00AD2E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62</w:t>
            </w:r>
          </w:p>
        </w:tc>
        <w:tc>
          <w:tcPr>
            <w:tcW w:w="0" w:type="dxa"/>
            <w:vAlign w:val="center"/>
          </w:tcPr>
          <w:p w14:paraId="072A12D2" w14:textId="73E9085F" w:rsidR="00C13FFC" w:rsidRPr="00F002D1" w:rsidRDefault="00AD0675" w:rsidP="00AD2E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0" w:type="dxa"/>
            <w:vAlign w:val="center"/>
          </w:tcPr>
          <w:p w14:paraId="5DCEE5C5" w14:textId="6FB18E5C" w:rsidR="00C13FFC" w:rsidRPr="00F002D1" w:rsidRDefault="00AD0675" w:rsidP="00AD06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0" w:type="dxa"/>
            <w:vAlign w:val="center"/>
          </w:tcPr>
          <w:p w14:paraId="63B2F749" w14:textId="0682B76D" w:rsidR="00C13FFC" w:rsidRPr="00F002D1" w:rsidRDefault="00AD0675" w:rsidP="00AD06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  <w:tr w:rsidR="00184CE5" w:rsidRPr="00FF3F39" w14:paraId="78D5C562" w14:textId="63C5AA85" w:rsidTr="00842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shd w:val="clear" w:color="auto" w:fill="DAE9F7" w:themeFill="text2" w:themeFillTint="1A"/>
            <w:vAlign w:val="center"/>
          </w:tcPr>
          <w:p w14:paraId="78975C2D" w14:textId="151732AD" w:rsidR="00C13FFC" w:rsidRPr="00F002D1" w:rsidRDefault="00C13FFC" w:rsidP="007C1EE0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CD4+T</w:t>
            </w:r>
            <w:r w:rsidRPr="00AD2E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CM</w:t>
            </w:r>
            <w:r w:rsidR="00507403" w:rsidRPr="00AD2E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9" w:type="dxa"/>
            <w:shd w:val="clear" w:color="auto" w:fill="DAE9F7" w:themeFill="text2" w:themeFillTint="1A"/>
            <w:vAlign w:val="center"/>
          </w:tcPr>
          <w:p w14:paraId="61B81C9D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731" w:type="dxa"/>
            <w:shd w:val="clear" w:color="auto" w:fill="DAE9F7" w:themeFill="text2" w:themeFillTint="1A"/>
            <w:vAlign w:val="center"/>
          </w:tcPr>
          <w:p w14:paraId="6F2E8D05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673" w:type="dxa"/>
            <w:shd w:val="clear" w:color="auto" w:fill="DAE9F7" w:themeFill="text2" w:themeFillTint="1A"/>
            <w:vAlign w:val="center"/>
          </w:tcPr>
          <w:p w14:paraId="67E4FEC9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74" w:type="dxa"/>
            <w:shd w:val="clear" w:color="auto" w:fill="DAE9F7" w:themeFill="text2" w:themeFillTint="1A"/>
            <w:vAlign w:val="center"/>
          </w:tcPr>
          <w:p w14:paraId="570F5C87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035D9C62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39452050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716" w:type="dxa"/>
            <w:shd w:val="clear" w:color="auto" w:fill="DAE9F7" w:themeFill="text2" w:themeFillTint="1A"/>
            <w:vAlign w:val="center"/>
          </w:tcPr>
          <w:p w14:paraId="2BF56632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306</w:t>
            </w:r>
          </w:p>
        </w:tc>
        <w:tc>
          <w:tcPr>
            <w:tcW w:w="696" w:type="dxa"/>
            <w:shd w:val="clear" w:color="auto" w:fill="DAE9F7" w:themeFill="text2" w:themeFillTint="1A"/>
            <w:vAlign w:val="center"/>
          </w:tcPr>
          <w:p w14:paraId="005E4A6F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390</w:t>
            </w:r>
          </w:p>
        </w:tc>
        <w:tc>
          <w:tcPr>
            <w:tcW w:w="827" w:type="dxa"/>
            <w:shd w:val="clear" w:color="auto" w:fill="DAE9F7" w:themeFill="text2" w:themeFillTint="1A"/>
            <w:vAlign w:val="center"/>
          </w:tcPr>
          <w:p w14:paraId="3C5A35A1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152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6BC828E5" w14:textId="77777777" w:rsidR="00C13FFC" w:rsidRPr="00F002D1" w:rsidRDefault="00C13FFC" w:rsidP="007C1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256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703E5CC3" w14:textId="793B05EE" w:rsidR="00C13FFC" w:rsidRPr="00F002D1" w:rsidRDefault="00AD0675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255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552E89E2" w14:textId="3486D209" w:rsidR="00C13FFC" w:rsidRPr="00F002D1" w:rsidRDefault="00AD0675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188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068E6BED" w14:textId="3A71415E" w:rsidR="00C13FFC" w:rsidRPr="00F002D1" w:rsidRDefault="00AD0675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251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28C41107" w14:textId="5CEB7F03" w:rsidR="00C13FFC" w:rsidRPr="00F002D1" w:rsidRDefault="00AD0675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081A550E" w14:textId="52955F28" w:rsidR="00C13FFC" w:rsidRPr="00F002D1" w:rsidRDefault="00AD0675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312BABF3" w14:textId="6B196BEB" w:rsidR="00C13FFC" w:rsidRPr="00F002D1" w:rsidRDefault="00AD0675" w:rsidP="007E6E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  <w:tr w:rsidR="0084248B" w:rsidRPr="00FF3F39" w14:paraId="2D1AD6F5" w14:textId="737057E0" w:rsidTr="0084248B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vAlign w:val="center"/>
          </w:tcPr>
          <w:p w14:paraId="3C024BE5" w14:textId="07EFDFAE" w:rsidR="0084248B" w:rsidRPr="00F002D1" w:rsidRDefault="0084248B" w:rsidP="0084248B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CD4+T</w:t>
            </w:r>
            <w:r w:rsidR="0050740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naive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999" w:type="dxa"/>
            <w:vAlign w:val="center"/>
          </w:tcPr>
          <w:p w14:paraId="3F265D71" w14:textId="4E3514CB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731" w:type="dxa"/>
            <w:vAlign w:val="center"/>
          </w:tcPr>
          <w:p w14:paraId="3DDB9C4E" w14:textId="568F98A0" w:rsidR="0084248B" w:rsidRPr="00F002D1" w:rsidRDefault="00684317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673" w:type="dxa"/>
            <w:vAlign w:val="center"/>
          </w:tcPr>
          <w:p w14:paraId="2D083786" w14:textId="38FF99E2" w:rsidR="0084248B" w:rsidRPr="00F002D1" w:rsidRDefault="00684317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74" w:type="dxa"/>
            <w:vAlign w:val="center"/>
          </w:tcPr>
          <w:p w14:paraId="2F46EBB1" w14:textId="338A4097" w:rsidR="0084248B" w:rsidRPr="00F002D1" w:rsidRDefault="00684317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76" w:type="dxa"/>
            <w:vAlign w:val="center"/>
          </w:tcPr>
          <w:p w14:paraId="4ECCC13D" w14:textId="1A156D0D" w:rsidR="0084248B" w:rsidRPr="00F002D1" w:rsidRDefault="00684317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76" w:type="dxa"/>
            <w:vAlign w:val="center"/>
          </w:tcPr>
          <w:p w14:paraId="201E1622" w14:textId="1990F0C7" w:rsidR="0084248B" w:rsidRPr="00F002D1" w:rsidRDefault="00684317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716" w:type="dxa"/>
            <w:vAlign w:val="center"/>
          </w:tcPr>
          <w:p w14:paraId="3D43C914" w14:textId="050CF705" w:rsidR="0084248B" w:rsidRPr="00F002D1" w:rsidRDefault="00684317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88</w:t>
            </w:r>
          </w:p>
        </w:tc>
        <w:tc>
          <w:tcPr>
            <w:tcW w:w="696" w:type="dxa"/>
            <w:vAlign w:val="center"/>
          </w:tcPr>
          <w:p w14:paraId="6C85DCFA" w14:textId="12FAD988" w:rsidR="0084248B" w:rsidRPr="00F002D1" w:rsidRDefault="00684317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27" w:type="dxa"/>
            <w:vAlign w:val="center"/>
          </w:tcPr>
          <w:p w14:paraId="667B656B" w14:textId="6BDBBE4D" w:rsidR="0084248B" w:rsidRPr="00F002D1" w:rsidRDefault="00684317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269</w:t>
            </w:r>
          </w:p>
        </w:tc>
        <w:tc>
          <w:tcPr>
            <w:tcW w:w="698" w:type="dxa"/>
            <w:vAlign w:val="center"/>
          </w:tcPr>
          <w:p w14:paraId="26EEAACA" w14:textId="67725C3E" w:rsidR="0084248B" w:rsidRPr="00F002D1" w:rsidRDefault="00684317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276</w:t>
            </w:r>
          </w:p>
        </w:tc>
        <w:tc>
          <w:tcPr>
            <w:tcW w:w="698" w:type="dxa"/>
            <w:vAlign w:val="center"/>
          </w:tcPr>
          <w:p w14:paraId="09A40C71" w14:textId="574E034B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277</w:t>
            </w:r>
          </w:p>
        </w:tc>
        <w:tc>
          <w:tcPr>
            <w:tcW w:w="698" w:type="dxa"/>
            <w:vAlign w:val="center"/>
          </w:tcPr>
          <w:p w14:paraId="61FB8D71" w14:textId="66E14323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237</w:t>
            </w:r>
          </w:p>
        </w:tc>
        <w:tc>
          <w:tcPr>
            <w:tcW w:w="698" w:type="dxa"/>
            <w:vAlign w:val="center"/>
          </w:tcPr>
          <w:p w14:paraId="451A6622" w14:textId="6AD98F52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222</w:t>
            </w:r>
          </w:p>
        </w:tc>
        <w:tc>
          <w:tcPr>
            <w:tcW w:w="698" w:type="dxa"/>
            <w:vAlign w:val="center"/>
          </w:tcPr>
          <w:p w14:paraId="6F157BEE" w14:textId="375C356D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233</w:t>
            </w:r>
          </w:p>
        </w:tc>
        <w:tc>
          <w:tcPr>
            <w:tcW w:w="913" w:type="dxa"/>
            <w:vAlign w:val="center"/>
          </w:tcPr>
          <w:p w14:paraId="5C99A391" w14:textId="677A5B28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168</w:t>
            </w:r>
          </w:p>
        </w:tc>
        <w:tc>
          <w:tcPr>
            <w:tcW w:w="913" w:type="dxa"/>
            <w:vAlign w:val="center"/>
          </w:tcPr>
          <w:p w14:paraId="37E81AF8" w14:textId="5C07EF16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374</w:t>
            </w:r>
          </w:p>
        </w:tc>
      </w:tr>
      <w:tr w:rsidR="00184CE5" w:rsidRPr="00FF3F39" w14:paraId="7C263612" w14:textId="5E5F79D4" w:rsidTr="00124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shd w:val="clear" w:color="auto" w:fill="DAE9F7" w:themeFill="text2" w:themeFillTint="1A"/>
            <w:vAlign w:val="center"/>
          </w:tcPr>
          <w:p w14:paraId="79B54B18" w14:textId="470FF434" w:rsidR="0084248B" w:rsidRPr="00F002D1" w:rsidRDefault="0084248B" w:rsidP="0012475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01A0">
              <w:rPr>
                <w:rFonts w:ascii="Times New Roman" w:hAnsi="Times New Roman" w:cs="Times New Roman"/>
                <w:color w:val="000000" w:themeColor="text1"/>
              </w:rPr>
              <w:t>CD8+T cells</w:t>
            </w:r>
          </w:p>
        </w:tc>
        <w:tc>
          <w:tcPr>
            <w:tcW w:w="999" w:type="dxa"/>
            <w:shd w:val="clear" w:color="auto" w:fill="DAE9F7" w:themeFill="text2" w:themeFillTint="1A"/>
            <w:vAlign w:val="center"/>
          </w:tcPr>
          <w:p w14:paraId="3B0ECC9C" w14:textId="1EF61344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731" w:type="dxa"/>
            <w:shd w:val="clear" w:color="auto" w:fill="DAE9F7" w:themeFill="text2" w:themeFillTint="1A"/>
            <w:vAlign w:val="center"/>
          </w:tcPr>
          <w:p w14:paraId="41CC3DEF" w14:textId="614DD751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98</w:t>
            </w:r>
          </w:p>
        </w:tc>
        <w:tc>
          <w:tcPr>
            <w:tcW w:w="673" w:type="dxa"/>
            <w:shd w:val="clear" w:color="auto" w:fill="DAE9F7" w:themeFill="text2" w:themeFillTint="1A"/>
            <w:vAlign w:val="center"/>
          </w:tcPr>
          <w:p w14:paraId="5370DBAE" w14:textId="024A2070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74" w:type="dxa"/>
            <w:shd w:val="clear" w:color="auto" w:fill="DAE9F7" w:themeFill="text2" w:themeFillTint="1A"/>
            <w:vAlign w:val="center"/>
          </w:tcPr>
          <w:p w14:paraId="2BA88498" w14:textId="70CB0C47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7AF381A6" w14:textId="38A2E45A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6AC1B39D" w14:textId="5C1F121B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716" w:type="dxa"/>
            <w:shd w:val="clear" w:color="auto" w:fill="DAE9F7" w:themeFill="text2" w:themeFillTint="1A"/>
            <w:vAlign w:val="center"/>
          </w:tcPr>
          <w:p w14:paraId="2414870C" w14:textId="2F06859A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86</w:t>
            </w:r>
          </w:p>
        </w:tc>
        <w:tc>
          <w:tcPr>
            <w:tcW w:w="696" w:type="dxa"/>
            <w:shd w:val="clear" w:color="auto" w:fill="DAE9F7" w:themeFill="text2" w:themeFillTint="1A"/>
            <w:vAlign w:val="center"/>
          </w:tcPr>
          <w:p w14:paraId="428D983F" w14:textId="28403F16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187</w:t>
            </w:r>
          </w:p>
        </w:tc>
        <w:tc>
          <w:tcPr>
            <w:tcW w:w="827" w:type="dxa"/>
            <w:shd w:val="clear" w:color="auto" w:fill="DAE9F7" w:themeFill="text2" w:themeFillTint="1A"/>
            <w:vAlign w:val="center"/>
          </w:tcPr>
          <w:p w14:paraId="4D168E44" w14:textId="43C0F62D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203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755C9753" w14:textId="5CB0E540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249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7C8EFEBD" w14:textId="062DCD46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236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3911DC16" w14:textId="03DC7A7F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237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73118F08" w14:textId="7FC07006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213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09CE8DC6" w14:textId="6DBB3A73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58E24A24" w14:textId="18A01512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194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0FD19CC6" w14:textId="6A2308CD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386</w:t>
            </w:r>
          </w:p>
        </w:tc>
      </w:tr>
      <w:tr w:rsidR="0084248B" w:rsidRPr="00FF3F39" w14:paraId="649A5DB8" w14:textId="77781AD6" w:rsidTr="00124754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vAlign w:val="center"/>
          </w:tcPr>
          <w:p w14:paraId="60F55888" w14:textId="6F394B17" w:rsidR="0084248B" w:rsidRPr="003201A0" w:rsidRDefault="0084248B" w:rsidP="00124754">
            <w:pPr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CD8+T</w:t>
            </w:r>
            <w:r w:rsidRPr="00AD2E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EM</w:t>
            </w:r>
            <w:r w:rsidR="00507403" w:rsidRPr="00AD2E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999" w:type="dxa"/>
            <w:vAlign w:val="center"/>
          </w:tcPr>
          <w:p w14:paraId="3F524D52" w14:textId="17174F13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731" w:type="dxa"/>
            <w:vAlign w:val="center"/>
          </w:tcPr>
          <w:p w14:paraId="536D1C8D" w14:textId="07628FD1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673" w:type="dxa"/>
            <w:vAlign w:val="center"/>
          </w:tcPr>
          <w:p w14:paraId="1BED3E4B" w14:textId="456B4678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74" w:type="dxa"/>
            <w:vAlign w:val="center"/>
          </w:tcPr>
          <w:p w14:paraId="777B7A64" w14:textId="74196A8C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76" w:type="dxa"/>
            <w:vAlign w:val="center"/>
          </w:tcPr>
          <w:p w14:paraId="5713428A" w14:textId="0404D35F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76" w:type="dxa"/>
            <w:vAlign w:val="center"/>
          </w:tcPr>
          <w:p w14:paraId="18EC9DD9" w14:textId="193F8B7D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716" w:type="dxa"/>
            <w:vAlign w:val="center"/>
          </w:tcPr>
          <w:p w14:paraId="48704F05" w14:textId="130BFCA5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5.4</w:t>
            </w:r>
          </w:p>
        </w:tc>
        <w:tc>
          <w:tcPr>
            <w:tcW w:w="696" w:type="dxa"/>
            <w:vAlign w:val="center"/>
          </w:tcPr>
          <w:p w14:paraId="17944DB5" w14:textId="5AF30607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827" w:type="dxa"/>
            <w:vAlign w:val="center"/>
          </w:tcPr>
          <w:p w14:paraId="2F75D8E5" w14:textId="507243C7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698" w:type="dxa"/>
            <w:vAlign w:val="center"/>
          </w:tcPr>
          <w:p w14:paraId="570E8F40" w14:textId="523C5608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698" w:type="dxa"/>
            <w:vAlign w:val="center"/>
          </w:tcPr>
          <w:p w14:paraId="7B0B6952" w14:textId="38442781" w:rsidR="0084248B" w:rsidRPr="00F002D1" w:rsidRDefault="00AD0675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12.5</w:t>
            </w:r>
          </w:p>
        </w:tc>
        <w:tc>
          <w:tcPr>
            <w:tcW w:w="698" w:type="dxa"/>
            <w:vAlign w:val="center"/>
          </w:tcPr>
          <w:p w14:paraId="78C320FF" w14:textId="28D39C9D" w:rsidR="0084248B" w:rsidRPr="00F002D1" w:rsidRDefault="00AD0675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698" w:type="dxa"/>
            <w:vAlign w:val="center"/>
          </w:tcPr>
          <w:p w14:paraId="08E60BFE" w14:textId="38DE1144" w:rsidR="0084248B" w:rsidRPr="00F002D1" w:rsidRDefault="00AD0675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698" w:type="dxa"/>
            <w:vAlign w:val="center"/>
          </w:tcPr>
          <w:p w14:paraId="268A8ED8" w14:textId="0F55F83F" w:rsidR="0084248B" w:rsidRPr="00F002D1" w:rsidRDefault="00AD0675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13" w:type="dxa"/>
            <w:vAlign w:val="center"/>
          </w:tcPr>
          <w:p w14:paraId="36136BE4" w14:textId="70BF2B73" w:rsidR="0084248B" w:rsidRPr="00F002D1" w:rsidRDefault="00AD0675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13" w:type="dxa"/>
            <w:vAlign w:val="center"/>
          </w:tcPr>
          <w:p w14:paraId="55AA8BD0" w14:textId="419637F5" w:rsidR="0084248B" w:rsidRPr="00F002D1" w:rsidRDefault="00AD0675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  <w:tr w:rsidR="00184CE5" w:rsidRPr="00FF3F39" w14:paraId="22991703" w14:textId="0AC27F03" w:rsidTr="00842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shd w:val="clear" w:color="auto" w:fill="DAE9F7" w:themeFill="text2" w:themeFillTint="1A"/>
            <w:vAlign w:val="center"/>
          </w:tcPr>
          <w:p w14:paraId="110A4306" w14:textId="622842DB" w:rsidR="0084248B" w:rsidRPr="00F002D1" w:rsidRDefault="0084248B" w:rsidP="0084248B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CD8+T</w:t>
            </w:r>
            <w:r w:rsidRPr="00AD2E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CM</w:t>
            </w:r>
            <w:r w:rsidR="000F77FB" w:rsidRPr="000F77F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999" w:type="dxa"/>
            <w:shd w:val="clear" w:color="auto" w:fill="DAE9F7" w:themeFill="text2" w:themeFillTint="1A"/>
            <w:vAlign w:val="center"/>
          </w:tcPr>
          <w:p w14:paraId="51B9F53A" w14:textId="6E0B040B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731" w:type="dxa"/>
            <w:shd w:val="clear" w:color="auto" w:fill="DAE9F7" w:themeFill="text2" w:themeFillTint="1A"/>
            <w:vAlign w:val="center"/>
          </w:tcPr>
          <w:p w14:paraId="660186D0" w14:textId="1FD311CB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673" w:type="dxa"/>
            <w:shd w:val="clear" w:color="auto" w:fill="DAE9F7" w:themeFill="text2" w:themeFillTint="1A"/>
            <w:vAlign w:val="center"/>
          </w:tcPr>
          <w:p w14:paraId="639DC41C" w14:textId="60BB8B93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74" w:type="dxa"/>
            <w:shd w:val="clear" w:color="auto" w:fill="DAE9F7" w:themeFill="text2" w:themeFillTint="1A"/>
            <w:vAlign w:val="center"/>
          </w:tcPr>
          <w:p w14:paraId="36794B40" w14:textId="441224A8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6648B15C" w14:textId="523891B7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0DC911D5" w14:textId="7328275F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16" w:type="dxa"/>
            <w:shd w:val="clear" w:color="auto" w:fill="DAE9F7" w:themeFill="text2" w:themeFillTint="1A"/>
            <w:vAlign w:val="center"/>
          </w:tcPr>
          <w:p w14:paraId="75BDD212" w14:textId="27AE2493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696" w:type="dxa"/>
            <w:shd w:val="clear" w:color="auto" w:fill="DAE9F7" w:themeFill="text2" w:themeFillTint="1A"/>
            <w:vAlign w:val="center"/>
          </w:tcPr>
          <w:p w14:paraId="0E30F780" w14:textId="3473EB5E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827" w:type="dxa"/>
            <w:shd w:val="clear" w:color="auto" w:fill="DAE9F7" w:themeFill="text2" w:themeFillTint="1A"/>
            <w:vAlign w:val="center"/>
          </w:tcPr>
          <w:p w14:paraId="07939FD4" w14:textId="08299D6D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45672F94" w14:textId="0ADA39CF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151A27C8" w14:textId="5596D5A9" w:rsidR="0084248B" w:rsidRPr="00F002D1" w:rsidRDefault="00AD0675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5391EB07" w14:textId="2F1D1340" w:rsidR="0084248B" w:rsidRPr="00F002D1" w:rsidRDefault="00AD0675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0CF6B52D" w14:textId="3EF30352" w:rsidR="0084248B" w:rsidRPr="00F002D1" w:rsidRDefault="00AD0675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2F252D81" w14:textId="231A9006" w:rsidR="0084248B" w:rsidRPr="00F002D1" w:rsidRDefault="00AD0675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125693BB" w14:textId="04F64655" w:rsidR="0084248B" w:rsidRPr="00F002D1" w:rsidRDefault="00AD0675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628F3E66" w14:textId="26D5EC1C" w:rsidR="0084248B" w:rsidRPr="00F002D1" w:rsidRDefault="00AD0675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  <w:tr w:rsidR="0084248B" w:rsidRPr="00FF3F39" w14:paraId="105F6E9E" w14:textId="2C59C49E" w:rsidTr="00124754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vAlign w:val="center"/>
          </w:tcPr>
          <w:p w14:paraId="66148430" w14:textId="1E5747F2" w:rsidR="0084248B" w:rsidRPr="00F002D1" w:rsidRDefault="0084248B" w:rsidP="0012475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01A0">
              <w:rPr>
                <w:rFonts w:ascii="Symbol" w:hAnsi="Symbol" w:cs="Times New Roman"/>
                <w:color w:val="000000" w:themeColor="text1"/>
              </w:rPr>
              <w:t>gd</w:t>
            </w:r>
            <w:r w:rsidRPr="003201A0">
              <w:rPr>
                <w:rFonts w:ascii="Times New Roman" w:hAnsi="Times New Roman" w:cs="Times New Roman"/>
                <w:color w:val="000000" w:themeColor="text1"/>
              </w:rPr>
              <w:t>T cells</w:t>
            </w:r>
          </w:p>
        </w:tc>
        <w:tc>
          <w:tcPr>
            <w:tcW w:w="999" w:type="dxa"/>
            <w:vAlign w:val="center"/>
          </w:tcPr>
          <w:p w14:paraId="3C2004D2" w14:textId="7F249E18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731" w:type="dxa"/>
            <w:vAlign w:val="center"/>
          </w:tcPr>
          <w:p w14:paraId="3365CEE5" w14:textId="263BA954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73" w:type="dxa"/>
            <w:vAlign w:val="center"/>
          </w:tcPr>
          <w:p w14:paraId="63BF0287" w14:textId="5C3F7329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74" w:type="dxa"/>
            <w:vAlign w:val="center"/>
          </w:tcPr>
          <w:p w14:paraId="31D0DEFE" w14:textId="558FAE10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76" w:type="dxa"/>
            <w:vAlign w:val="center"/>
          </w:tcPr>
          <w:p w14:paraId="350789F8" w14:textId="47AB29B1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76" w:type="dxa"/>
            <w:vAlign w:val="center"/>
          </w:tcPr>
          <w:p w14:paraId="7D44C4CF" w14:textId="0A39E866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16" w:type="dxa"/>
            <w:vAlign w:val="center"/>
          </w:tcPr>
          <w:p w14:paraId="523F319C" w14:textId="7E782449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96" w:type="dxa"/>
            <w:vAlign w:val="center"/>
          </w:tcPr>
          <w:p w14:paraId="5D5F039D" w14:textId="5BEA18F3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27" w:type="dxa"/>
            <w:vAlign w:val="center"/>
          </w:tcPr>
          <w:p w14:paraId="211A84FD" w14:textId="34516887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98" w:type="dxa"/>
            <w:vAlign w:val="center"/>
          </w:tcPr>
          <w:p w14:paraId="116CA76B" w14:textId="210F279E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98" w:type="dxa"/>
            <w:vAlign w:val="center"/>
          </w:tcPr>
          <w:p w14:paraId="4BA9DFC7" w14:textId="11338902" w:rsidR="0084248B" w:rsidRPr="00F002D1" w:rsidRDefault="00AD0675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98" w:type="dxa"/>
            <w:vAlign w:val="center"/>
          </w:tcPr>
          <w:p w14:paraId="2E9B7869" w14:textId="4954D75E" w:rsidR="0084248B" w:rsidRPr="00F002D1" w:rsidRDefault="00AD0675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698" w:type="dxa"/>
            <w:vAlign w:val="center"/>
          </w:tcPr>
          <w:p w14:paraId="30F2D358" w14:textId="2EAD03C4" w:rsidR="0084248B" w:rsidRPr="00F002D1" w:rsidRDefault="00AD0675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98" w:type="dxa"/>
            <w:vAlign w:val="center"/>
          </w:tcPr>
          <w:p w14:paraId="4389536B" w14:textId="1A26B96E" w:rsidR="0084248B" w:rsidRPr="00F002D1" w:rsidRDefault="00AD0675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13" w:type="dxa"/>
            <w:vAlign w:val="center"/>
          </w:tcPr>
          <w:p w14:paraId="059E42A0" w14:textId="0B506DE4" w:rsidR="0084248B" w:rsidRPr="00F002D1" w:rsidRDefault="00AD0675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13" w:type="dxa"/>
            <w:vAlign w:val="center"/>
          </w:tcPr>
          <w:p w14:paraId="0AD8BB04" w14:textId="2C773DC4" w:rsidR="0084248B" w:rsidRPr="00F002D1" w:rsidRDefault="00AD0675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  <w:tr w:rsidR="00184CE5" w:rsidRPr="00FF3F39" w14:paraId="4199920C" w14:textId="378B4539" w:rsidTr="00842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shd w:val="clear" w:color="auto" w:fill="DAE9F7" w:themeFill="text2" w:themeFillTint="1A"/>
            <w:vAlign w:val="center"/>
          </w:tcPr>
          <w:p w14:paraId="38236676" w14:textId="1DA8E747" w:rsidR="0084248B" w:rsidRPr="003201A0" w:rsidRDefault="0084248B" w:rsidP="008424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201A0">
              <w:rPr>
                <w:rFonts w:ascii="Times New Roman" w:hAnsi="Times New Roman" w:cs="Times New Roman"/>
                <w:color w:val="000000" w:themeColor="text1"/>
              </w:rPr>
              <w:t>NK T cells</w:t>
            </w:r>
          </w:p>
        </w:tc>
        <w:tc>
          <w:tcPr>
            <w:tcW w:w="999" w:type="dxa"/>
            <w:shd w:val="clear" w:color="auto" w:fill="DAE9F7" w:themeFill="text2" w:themeFillTint="1A"/>
            <w:vAlign w:val="center"/>
          </w:tcPr>
          <w:p w14:paraId="411E8626" w14:textId="42F6D0F3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31" w:type="dxa"/>
            <w:shd w:val="clear" w:color="auto" w:fill="DAE9F7" w:themeFill="text2" w:themeFillTint="1A"/>
            <w:vAlign w:val="center"/>
          </w:tcPr>
          <w:p w14:paraId="4B0D2C02" w14:textId="454BECE2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673" w:type="dxa"/>
            <w:shd w:val="clear" w:color="auto" w:fill="DAE9F7" w:themeFill="text2" w:themeFillTint="1A"/>
            <w:vAlign w:val="center"/>
          </w:tcPr>
          <w:p w14:paraId="535E1826" w14:textId="7539EA10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674" w:type="dxa"/>
            <w:shd w:val="clear" w:color="auto" w:fill="DAE9F7" w:themeFill="text2" w:themeFillTint="1A"/>
            <w:vAlign w:val="center"/>
          </w:tcPr>
          <w:p w14:paraId="5BD15853" w14:textId="1A633A72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09363EEC" w14:textId="217C4237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0118A440" w14:textId="574D4530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</w:t>
            </w:r>
          </w:p>
        </w:tc>
        <w:tc>
          <w:tcPr>
            <w:tcW w:w="716" w:type="dxa"/>
            <w:shd w:val="clear" w:color="auto" w:fill="DAE9F7" w:themeFill="text2" w:themeFillTint="1A"/>
            <w:vAlign w:val="center"/>
          </w:tcPr>
          <w:p w14:paraId="2961EDCA" w14:textId="7C7E2E65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96" w:type="dxa"/>
            <w:shd w:val="clear" w:color="auto" w:fill="DAE9F7" w:themeFill="text2" w:themeFillTint="1A"/>
            <w:vAlign w:val="center"/>
          </w:tcPr>
          <w:p w14:paraId="2CEC1D40" w14:textId="58EEECC9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27" w:type="dxa"/>
            <w:shd w:val="clear" w:color="auto" w:fill="DAE9F7" w:themeFill="text2" w:themeFillTint="1A"/>
            <w:vAlign w:val="center"/>
          </w:tcPr>
          <w:p w14:paraId="792AEE6F" w14:textId="26648DFC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7F0A1A22" w14:textId="0FE1B34B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026839AA" w14:textId="1B7C51F4" w:rsidR="0084248B" w:rsidRPr="00F002D1" w:rsidRDefault="00C764E8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6.7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1781CF12" w14:textId="2945EFFC" w:rsidR="0084248B" w:rsidRPr="00F002D1" w:rsidRDefault="00C764E8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7.5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6DB9FCAB" w14:textId="40A94AFA" w:rsidR="0084248B" w:rsidRPr="00F002D1" w:rsidRDefault="00C764E8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16706417" w14:textId="7F85E745" w:rsidR="0084248B" w:rsidRPr="00F002D1" w:rsidRDefault="00C764E8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6.5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67C1895F" w14:textId="45436984" w:rsidR="0084248B" w:rsidRPr="00F002D1" w:rsidRDefault="00C764E8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74EB5B18" w14:textId="505816E5" w:rsidR="0084248B" w:rsidRPr="00F002D1" w:rsidRDefault="00C764E8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1.3</w:t>
            </w:r>
          </w:p>
        </w:tc>
      </w:tr>
      <w:tr w:rsidR="0084248B" w:rsidRPr="00FF3F39" w14:paraId="5258E3FF" w14:textId="04129B30" w:rsidTr="0084248B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vAlign w:val="center"/>
          </w:tcPr>
          <w:p w14:paraId="3B84AE67" w14:textId="26530BD4" w:rsidR="0084248B" w:rsidRPr="003201A0" w:rsidRDefault="0084248B" w:rsidP="008424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201A0">
              <w:rPr>
                <w:rFonts w:ascii="Times New Roman" w:hAnsi="Times New Roman" w:cs="Times New Roman"/>
                <w:color w:val="000000" w:themeColor="text1"/>
              </w:rPr>
              <w:t>NK cells</w:t>
            </w:r>
          </w:p>
        </w:tc>
        <w:tc>
          <w:tcPr>
            <w:tcW w:w="999" w:type="dxa"/>
            <w:vAlign w:val="center"/>
          </w:tcPr>
          <w:p w14:paraId="6C23694D" w14:textId="34C230E3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227</w:t>
            </w:r>
          </w:p>
        </w:tc>
        <w:tc>
          <w:tcPr>
            <w:tcW w:w="731" w:type="dxa"/>
            <w:vAlign w:val="center"/>
          </w:tcPr>
          <w:p w14:paraId="258B9E8B" w14:textId="09262195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308</w:t>
            </w:r>
          </w:p>
        </w:tc>
        <w:tc>
          <w:tcPr>
            <w:tcW w:w="673" w:type="dxa"/>
            <w:vAlign w:val="center"/>
          </w:tcPr>
          <w:p w14:paraId="784DFFCD" w14:textId="1DD8841F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173</w:t>
            </w:r>
          </w:p>
        </w:tc>
        <w:tc>
          <w:tcPr>
            <w:tcW w:w="674" w:type="dxa"/>
            <w:vAlign w:val="center"/>
          </w:tcPr>
          <w:p w14:paraId="635B5C59" w14:textId="4A6C6423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149</w:t>
            </w:r>
          </w:p>
        </w:tc>
        <w:tc>
          <w:tcPr>
            <w:tcW w:w="676" w:type="dxa"/>
            <w:vAlign w:val="center"/>
          </w:tcPr>
          <w:p w14:paraId="42F2AC5B" w14:textId="347AAF7F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676" w:type="dxa"/>
            <w:vAlign w:val="center"/>
          </w:tcPr>
          <w:p w14:paraId="72CAF9B8" w14:textId="0785C596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208</w:t>
            </w:r>
          </w:p>
        </w:tc>
        <w:tc>
          <w:tcPr>
            <w:tcW w:w="716" w:type="dxa"/>
            <w:vAlign w:val="center"/>
          </w:tcPr>
          <w:p w14:paraId="6FDAFFCD" w14:textId="54230D25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696" w:type="dxa"/>
            <w:vAlign w:val="center"/>
          </w:tcPr>
          <w:p w14:paraId="3F945455" w14:textId="516C249A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373</w:t>
            </w:r>
          </w:p>
        </w:tc>
        <w:tc>
          <w:tcPr>
            <w:tcW w:w="827" w:type="dxa"/>
            <w:vAlign w:val="center"/>
          </w:tcPr>
          <w:p w14:paraId="38741A45" w14:textId="6B38E0D4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215</w:t>
            </w:r>
          </w:p>
        </w:tc>
        <w:tc>
          <w:tcPr>
            <w:tcW w:w="698" w:type="dxa"/>
            <w:vAlign w:val="center"/>
          </w:tcPr>
          <w:p w14:paraId="5920974A" w14:textId="6BF7EE97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698" w:type="dxa"/>
            <w:vAlign w:val="center"/>
          </w:tcPr>
          <w:p w14:paraId="00AB5C8B" w14:textId="2189000F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211</w:t>
            </w:r>
          </w:p>
        </w:tc>
        <w:tc>
          <w:tcPr>
            <w:tcW w:w="698" w:type="dxa"/>
            <w:vAlign w:val="center"/>
          </w:tcPr>
          <w:p w14:paraId="761A6E04" w14:textId="1FD4019D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173</w:t>
            </w:r>
          </w:p>
        </w:tc>
        <w:tc>
          <w:tcPr>
            <w:tcW w:w="698" w:type="dxa"/>
            <w:vAlign w:val="center"/>
          </w:tcPr>
          <w:p w14:paraId="2C1CD31C" w14:textId="234EA66C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291</w:t>
            </w:r>
          </w:p>
        </w:tc>
        <w:tc>
          <w:tcPr>
            <w:tcW w:w="698" w:type="dxa"/>
            <w:vAlign w:val="center"/>
          </w:tcPr>
          <w:p w14:paraId="0C4F72E3" w14:textId="1B535487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268</w:t>
            </w:r>
          </w:p>
        </w:tc>
        <w:tc>
          <w:tcPr>
            <w:tcW w:w="913" w:type="dxa"/>
            <w:vAlign w:val="center"/>
          </w:tcPr>
          <w:p w14:paraId="0EE65CF7" w14:textId="66DE89F8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211</w:t>
            </w:r>
          </w:p>
        </w:tc>
        <w:tc>
          <w:tcPr>
            <w:tcW w:w="913" w:type="dxa"/>
            <w:vAlign w:val="center"/>
          </w:tcPr>
          <w:p w14:paraId="58D83077" w14:textId="025FE183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417</w:t>
            </w:r>
          </w:p>
        </w:tc>
      </w:tr>
      <w:tr w:rsidR="00184CE5" w:rsidRPr="00FF3F39" w14:paraId="7914C4EE" w14:textId="78C82FA0" w:rsidTr="00842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shd w:val="clear" w:color="auto" w:fill="DAE9F7" w:themeFill="text2" w:themeFillTint="1A"/>
            <w:vAlign w:val="center"/>
          </w:tcPr>
          <w:p w14:paraId="372F9FFA" w14:textId="49EA6FAA" w:rsidR="0084248B" w:rsidRPr="003201A0" w:rsidRDefault="0084248B" w:rsidP="008424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201A0">
              <w:rPr>
                <w:rFonts w:ascii="Times New Roman" w:hAnsi="Times New Roman" w:cs="Times New Roman"/>
                <w:color w:val="000000" w:themeColor="text1"/>
              </w:rPr>
              <w:t>CD19+ B cells</w:t>
            </w:r>
          </w:p>
        </w:tc>
        <w:tc>
          <w:tcPr>
            <w:tcW w:w="999" w:type="dxa"/>
            <w:shd w:val="clear" w:color="auto" w:fill="DAE9F7" w:themeFill="text2" w:themeFillTint="1A"/>
            <w:vAlign w:val="center"/>
          </w:tcPr>
          <w:p w14:paraId="39191AB4" w14:textId="1945EC26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31" w:type="dxa"/>
            <w:shd w:val="clear" w:color="auto" w:fill="DAE9F7" w:themeFill="text2" w:themeFillTint="1A"/>
            <w:vAlign w:val="center"/>
          </w:tcPr>
          <w:p w14:paraId="13223FEA" w14:textId="39B5387F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673" w:type="dxa"/>
            <w:shd w:val="clear" w:color="auto" w:fill="DAE9F7" w:themeFill="text2" w:themeFillTint="1A"/>
            <w:vAlign w:val="center"/>
          </w:tcPr>
          <w:p w14:paraId="23FAA34A" w14:textId="139174B3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74" w:type="dxa"/>
            <w:shd w:val="clear" w:color="auto" w:fill="DAE9F7" w:themeFill="text2" w:themeFillTint="1A"/>
            <w:vAlign w:val="center"/>
          </w:tcPr>
          <w:p w14:paraId="615718F6" w14:textId="262BBB04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65656F5B" w14:textId="2FB49F7F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7F6DD5AA" w14:textId="1C788980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16" w:type="dxa"/>
            <w:shd w:val="clear" w:color="auto" w:fill="DAE9F7" w:themeFill="text2" w:themeFillTint="1A"/>
            <w:vAlign w:val="center"/>
          </w:tcPr>
          <w:p w14:paraId="33AAD245" w14:textId="4217BDEC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88</w:t>
            </w:r>
          </w:p>
        </w:tc>
        <w:tc>
          <w:tcPr>
            <w:tcW w:w="696" w:type="dxa"/>
            <w:shd w:val="clear" w:color="auto" w:fill="DAE9F7" w:themeFill="text2" w:themeFillTint="1A"/>
            <w:vAlign w:val="center"/>
          </w:tcPr>
          <w:p w14:paraId="3B51701E" w14:textId="0F905503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102</w:t>
            </w:r>
          </w:p>
        </w:tc>
        <w:tc>
          <w:tcPr>
            <w:tcW w:w="827" w:type="dxa"/>
            <w:shd w:val="clear" w:color="auto" w:fill="DAE9F7" w:themeFill="text2" w:themeFillTint="1A"/>
            <w:vAlign w:val="center"/>
          </w:tcPr>
          <w:p w14:paraId="3E46FA94" w14:textId="15BACAAD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177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4407C4C6" w14:textId="63525D4D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221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1D013338" w14:textId="42B70F13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341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43783524" w14:textId="7CE8BDC3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232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4E35F9DC" w14:textId="25716525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216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4A73657F" w14:textId="203EA94B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48ECD956" w14:textId="2DD0F098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160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32D80AA2" w14:textId="073D8B00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</w:t>
            </w:r>
          </w:p>
        </w:tc>
      </w:tr>
      <w:tr w:rsidR="0084248B" w:rsidRPr="00FF3F39" w14:paraId="269AC36D" w14:textId="251CA5EC" w:rsidTr="0084248B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vAlign w:val="center"/>
          </w:tcPr>
          <w:p w14:paraId="2CD3D8F8" w14:textId="26C35289" w:rsidR="0084248B" w:rsidRPr="003201A0" w:rsidRDefault="0084248B" w:rsidP="0084248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</w:t>
            </w:r>
            <w:r w:rsidRPr="003201A0">
              <w:rPr>
                <w:rFonts w:ascii="Times New Roman" w:hAnsi="Times New Roman" w:cs="Times New Roman"/>
                <w:color w:val="000000" w:themeColor="text1"/>
              </w:rPr>
              <w:t>onocytes</w:t>
            </w:r>
          </w:p>
        </w:tc>
        <w:tc>
          <w:tcPr>
            <w:tcW w:w="999" w:type="dxa"/>
            <w:vAlign w:val="center"/>
          </w:tcPr>
          <w:p w14:paraId="56377B55" w14:textId="389BD35B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352</w:t>
            </w:r>
          </w:p>
        </w:tc>
        <w:tc>
          <w:tcPr>
            <w:tcW w:w="731" w:type="dxa"/>
            <w:vAlign w:val="center"/>
          </w:tcPr>
          <w:p w14:paraId="29835288" w14:textId="4DB79052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259</w:t>
            </w:r>
          </w:p>
        </w:tc>
        <w:tc>
          <w:tcPr>
            <w:tcW w:w="673" w:type="dxa"/>
            <w:vAlign w:val="center"/>
          </w:tcPr>
          <w:p w14:paraId="2E01FF67" w14:textId="279E2809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635</w:t>
            </w:r>
          </w:p>
        </w:tc>
        <w:tc>
          <w:tcPr>
            <w:tcW w:w="674" w:type="dxa"/>
            <w:vAlign w:val="center"/>
          </w:tcPr>
          <w:p w14:paraId="1DAFDDA6" w14:textId="3DB83E6D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378</w:t>
            </w:r>
          </w:p>
        </w:tc>
        <w:tc>
          <w:tcPr>
            <w:tcW w:w="676" w:type="dxa"/>
            <w:vAlign w:val="center"/>
          </w:tcPr>
          <w:p w14:paraId="7ED6EADD" w14:textId="083A0EB0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253</w:t>
            </w:r>
          </w:p>
        </w:tc>
        <w:tc>
          <w:tcPr>
            <w:tcW w:w="676" w:type="dxa"/>
            <w:vAlign w:val="center"/>
          </w:tcPr>
          <w:p w14:paraId="15FD1E05" w14:textId="0BB1FAAA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375</w:t>
            </w:r>
          </w:p>
        </w:tc>
        <w:tc>
          <w:tcPr>
            <w:tcW w:w="716" w:type="dxa"/>
            <w:vAlign w:val="center"/>
          </w:tcPr>
          <w:p w14:paraId="2A755180" w14:textId="3ADACA86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243</w:t>
            </w:r>
          </w:p>
        </w:tc>
        <w:tc>
          <w:tcPr>
            <w:tcW w:w="696" w:type="dxa"/>
            <w:vAlign w:val="center"/>
          </w:tcPr>
          <w:p w14:paraId="71C4715D" w14:textId="4C27D20F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342</w:t>
            </w:r>
          </w:p>
        </w:tc>
        <w:tc>
          <w:tcPr>
            <w:tcW w:w="827" w:type="dxa"/>
            <w:vAlign w:val="center"/>
          </w:tcPr>
          <w:p w14:paraId="183E0322" w14:textId="0AEE72B3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232</w:t>
            </w:r>
          </w:p>
        </w:tc>
        <w:tc>
          <w:tcPr>
            <w:tcW w:w="698" w:type="dxa"/>
            <w:vAlign w:val="center"/>
          </w:tcPr>
          <w:p w14:paraId="1E0AFD0E" w14:textId="031A9E0A" w:rsidR="0084248B" w:rsidRPr="00F002D1" w:rsidRDefault="0084248B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231</w:t>
            </w:r>
          </w:p>
        </w:tc>
        <w:tc>
          <w:tcPr>
            <w:tcW w:w="698" w:type="dxa"/>
            <w:vAlign w:val="center"/>
          </w:tcPr>
          <w:p w14:paraId="4CABE3DC" w14:textId="56495C66" w:rsidR="0084248B" w:rsidRPr="00F002D1" w:rsidRDefault="00C764E8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146</w:t>
            </w:r>
          </w:p>
        </w:tc>
        <w:tc>
          <w:tcPr>
            <w:tcW w:w="698" w:type="dxa"/>
            <w:vAlign w:val="center"/>
          </w:tcPr>
          <w:p w14:paraId="69536E5E" w14:textId="1CE5A1BE" w:rsidR="0084248B" w:rsidRPr="00F002D1" w:rsidRDefault="00C764E8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206</w:t>
            </w:r>
          </w:p>
        </w:tc>
        <w:tc>
          <w:tcPr>
            <w:tcW w:w="698" w:type="dxa"/>
            <w:vAlign w:val="center"/>
          </w:tcPr>
          <w:p w14:paraId="4E4CEC8F" w14:textId="3FFA6077" w:rsidR="0084248B" w:rsidRPr="00F002D1" w:rsidRDefault="00C764E8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327</w:t>
            </w:r>
          </w:p>
        </w:tc>
        <w:tc>
          <w:tcPr>
            <w:tcW w:w="698" w:type="dxa"/>
            <w:vAlign w:val="center"/>
          </w:tcPr>
          <w:p w14:paraId="34A877DA" w14:textId="336594B2" w:rsidR="0084248B" w:rsidRPr="00F002D1" w:rsidRDefault="00C764E8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205</w:t>
            </w:r>
          </w:p>
        </w:tc>
        <w:tc>
          <w:tcPr>
            <w:tcW w:w="913" w:type="dxa"/>
            <w:vAlign w:val="center"/>
          </w:tcPr>
          <w:p w14:paraId="4A2A46BB" w14:textId="04F9FEAF" w:rsidR="0084248B" w:rsidRPr="00F002D1" w:rsidRDefault="00C764E8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913" w:type="dxa"/>
            <w:vAlign w:val="center"/>
          </w:tcPr>
          <w:p w14:paraId="571603A2" w14:textId="449A7242" w:rsidR="0084248B" w:rsidRPr="00F002D1" w:rsidRDefault="00C764E8" w:rsidP="008424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17.4</w:t>
            </w:r>
          </w:p>
        </w:tc>
      </w:tr>
      <w:tr w:rsidR="00184CE5" w:rsidRPr="00FF3F39" w14:paraId="02B03CD6" w14:textId="029640D6" w:rsidTr="00842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shd w:val="clear" w:color="auto" w:fill="DAE9F7" w:themeFill="text2" w:themeFillTint="1A"/>
            <w:vAlign w:val="center"/>
          </w:tcPr>
          <w:p w14:paraId="1A47EF10" w14:textId="0D28A011" w:rsidR="0084248B" w:rsidRPr="003201A0" w:rsidRDefault="0084248B" w:rsidP="008424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201A0">
              <w:rPr>
                <w:rFonts w:ascii="Times New Roman" w:hAnsi="Times New Roman" w:cs="Times New Roman"/>
                <w:color w:val="000000" w:themeColor="text1"/>
              </w:rPr>
              <w:t>pDC</w:t>
            </w:r>
            <w:r w:rsidR="00306FE6" w:rsidRPr="00AD2EE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6</w:t>
            </w:r>
          </w:p>
        </w:tc>
        <w:tc>
          <w:tcPr>
            <w:tcW w:w="999" w:type="dxa"/>
            <w:shd w:val="clear" w:color="auto" w:fill="DAE9F7" w:themeFill="text2" w:themeFillTint="1A"/>
            <w:vAlign w:val="center"/>
          </w:tcPr>
          <w:p w14:paraId="54AAF0B5" w14:textId="26C0DC44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731" w:type="dxa"/>
            <w:shd w:val="clear" w:color="auto" w:fill="DAE9F7" w:themeFill="text2" w:themeFillTint="1A"/>
            <w:vAlign w:val="center"/>
          </w:tcPr>
          <w:p w14:paraId="3CE13CED" w14:textId="4F87BEAE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673" w:type="dxa"/>
            <w:shd w:val="clear" w:color="auto" w:fill="DAE9F7" w:themeFill="text2" w:themeFillTint="1A"/>
            <w:vAlign w:val="center"/>
          </w:tcPr>
          <w:p w14:paraId="27EB1C87" w14:textId="2A496AC0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674" w:type="dxa"/>
            <w:shd w:val="clear" w:color="auto" w:fill="DAE9F7" w:themeFill="text2" w:themeFillTint="1A"/>
            <w:vAlign w:val="center"/>
          </w:tcPr>
          <w:p w14:paraId="01B22503" w14:textId="209AB3DF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2A429FE2" w14:textId="30F1D293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58FC78FE" w14:textId="44C58116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716" w:type="dxa"/>
            <w:shd w:val="clear" w:color="auto" w:fill="DAE9F7" w:themeFill="text2" w:themeFillTint="1A"/>
            <w:vAlign w:val="center"/>
          </w:tcPr>
          <w:p w14:paraId="68BA9B96" w14:textId="6680B866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96" w:type="dxa"/>
            <w:shd w:val="clear" w:color="auto" w:fill="DAE9F7" w:themeFill="text2" w:themeFillTint="1A"/>
            <w:vAlign w:val="center"/>
          </w:tcPr>
          <w:p w14:paraId="59EFB83C" w14:textId="6F66F1D0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27" w:type="dxa"/>
            <w:shd w:val="clear" w:color="auto" w:fill="DAE9F7" w:themeFill="text2" w:themeFillTint="1A"/>
            <w:vAlign w:val="center"/>
          </w:tcPr>
          <w:p w14:paraId="5C7BC178" w14:textId="4EA5D0F8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12B9F31C" w14:textId="4293F4BF" w:rsidR="0084248B" w:rsidRPr="00F002D1" w:rsidRDefault="0084248B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406F3AD8" w14:textId="36E96F28" w:rsidR="0084248B" w:rsidRPr="00F002D1" w:rsidRDefault="006B7980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11.6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5579AF8A" w14:textId="1AE7A6FD" w:rsidR="0084248B" w:rsidRPr="00F002D1" w:rsidRDefault="006B7980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8.8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63B665FA" w14:textId="1C265E20" w:rsidR="0084248B" w:rsidRPr="00F002D1" w:rsidRDefault="006B7980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3CA6F441" w14:textId="2DA3B879" w:rsidR="0084248B" w:rsidRPr="00F002D1" w:rsidRDefault="006B7980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9.7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37DC557F" w14:textId="1D6A01E5" w:rsidR="0084248B" w:rsidRPr="00F002D1" w:rsidRDefault="006B7980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59420332" w14:textId="415E5B57" w:rsidR="0084248B" w:rsidRPr="00F002D1" w:rsidRDefault="006B7980" w:rsidP="008424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7.7</w:t>
            </w:r>
          </w:p>
        </w:tc>
      </w:tr>
      <w:tr w:rsidR="002C25BC" w:rsidRPr="00FF3F39" w14:paraId="1010ECF7" w14:textId="54816A82" w:rsidTr="00124754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vAlign w:val="center"/>
          </w:tcPr>
          <w:p w14:paraId="3E1A920B" w14:textId="5574BABB" w:rsidR="002C25BC" w:rsidRPr="003201A0" w:rsidRDefault="002C25BC" w:rsidP="002C25B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mDC</w:t>
            </w:r>
            <w:r w:rsidR="00306FE6" w:rsidRPr="00AD2E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999" w:type="dxa"/>
            <w:vAlign w:val="center"/>
          </w:tcPr>
          <w:p w14:paraId="1C618199" w14:textId="58A0AF15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731" w:type="dxa"/>
            <w:vAlign w:val="center"/>
          </w:tcPr>
          <w:p w14:paraId="63B58DA4" w14:textId="187DF342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673" w:type="dxa"/>
            <w:vAlign w:val="center"/>
          </w:tcPr>
          <w:p w14:paraId="4707BC39" w14:textId="54D08E3B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</w:t>
            </w:r>
          </w:p>
        </w:tc>
        <w:tc>
          <w:tcPr>
            <w:tcW w:w="674" w:type="dxa"/>
            <w:vAlign w:val="center"/>
          </w:tcPr>
          <w:p w14:paraId="0ECCA2EA" w14:textId="2B9AC833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676" w:type="dxa"/>
            <w:vAlign w:val="center"/>
          </w:tcPr>
          <w:p w14:paraId="5B929411" w14:textId="34B229DE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676" w:type="dxa"/>
            <w:vAlign w:val="center"/>
          </w:tcPr>
          <w:p w14:paraId="21473EB2" w14:textId="506ABBE1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716" w:type="dxa"/>
            <w:vAlign w:val="center"/>
          </w:tcPr>
          <w:p w14:paraId="453D096E" w14:textId="58054FBB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696" w:type="dxa"/>
            <w:vAlign w:val="center"/>
          </w:tcPr>
          <w:p w14:paraId="519FA7D6" w14:textId="059DE4F2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827" w:type="dxa"/>
            <w:vAlign w:val="center"/>
          </w:tcPr>
          <w:p w14:paraId="74F6A5A4" w14:textId="5800BFCF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698" w:type="dxa"/>
            <w:vAlign w:val="center"/>
          </w:tcPr>
          <w:p w14:paraId="353D69CF" w14:textId="23DF493D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698" w:type="dxa"/>
            <w:vAlign w:val="center"/>
          </w:tcPr>
          <w:p w14:paraId="2DE53463" w14:textId="2BC0590B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14.6</w:t>
            </w:r>
          </w:p>
        </w:tc>
        <w:tc>
          <w:tcPr>
            <w:tcW w:w="698" w:type="dxa"/>
            <w:vAlign w:val="center"/>
          </w:tcPr>
          <w:p w14:paraId="75CB413F" w14:textId="54379EC4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698" w:type="dxa"/>
            <w:vAlign w:val="center"/>
          </w:tcPr>
          <w:p w14:paraId="470A08E7" w14:textId="4EF87CFF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28.8</w:t>
            </w:r>
          </w:p>
        </w:tc>
        <w:tc>
          <w:tcPr>
            <w:tcW w:w="698" w:type="dxa"/>
            <w:vAlign w:val="center"/>
          </w:tcPr>
          <w:p w14:paraId="385E752D" w14:textId="093E4B2B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913" w:type="dxa"/>
            <w:vAlign w:val="center"/>
          </w:tcPr>
          <w:p w14:paraId="1FFBA461" w14:textId="7E6E91DE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913" w:type="dxa"/>
            <w:vAlign w:val="center"/>
          </w:tcPr>
          <w:p w14:paraId="03DFE9CD" w14:textId="6FB175C4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</w:tr>
      <w:tr w:rsidR="00184CE5" w:rsidRPr="00FF3F39" w14:paraId="588154AD" w14:textId="40191884" w:rsidTr="002C2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shd w:val="clear" w:color="auto" w:fill="DAE9F7" w:themeFill="text2" w:themeFillTint="1A"/>
            <w:vAlign w:val="center"/>
          </w:tcPr>
          <w:p w14:paraId="745F6D22" w14:textId="1864D408" w:rsidR="002C25BC" w:rsidRPr="00F002D1" w:rsidRDefault="002C25BC" w:rsidP="002C25B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01A0">
              <w:rPr>
                <w:rFonts w:ascii="Times New Roman" w:hAnsi="Times New Roman" w:cs="Times New Roman"/>
                <w:color w:val="000000" w:themeColor="text1"/>
              </w:rPr>
              <w:t>sjTREC</w:t>
            </w:r>
            <w:r w:rsidR="00306FE6" w:rsidRPr="00AD2EE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8</w:t>
            </w:r>
          </w:p>
        </w:tc>
        <w:tc>
          <w:tcPr>
            <w:tcW w:w="999" w:type="dxa"/>
            <w:shd w:val="clear" w:color="auto" w:fill="DAE9F7" w:themeFill="text2" w:themeFillTint="1A"/>
            <w:vAlign w:val="center"/>
          </w:tcPr>
          <w:p w14:paraId="0BEAB468" w14:textId="3CE4E5EF" w:rsidR="002C25BC" w:rsidRPr="00F002D1" w:rsidRDefault="002C25BC" w:rsidP="002C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731" w:type="dxa"/>
            <w:shd w:val="clear" w:color="auto" w:fill="DAE9F7" w:themeFill="text2" w:themeFillTint="1A"/>
            <w:vAlign w:val="center"/>
          </w:tcPr>
          <w:p w14:paraId="4617A16B" w14:textId="5A85D533" w:rsidR="002C25BC" w:rsidRPr="00F002D1" w:rsidRDefault="002C25BC" w:rsidP="002C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369</w:t>
            </w:r>
          </w:p>
        </w:tc>
        <w:tc>
          <w:tcPr>
            <w:tcW w:w="673" w:type="dxa"/>
            <w:shd w:val="clear" w:color="auto" w:fill="DAE9F7" w:themeFill="text2" w:themeFillTint="1A"/>
            <w:vAlign w:val="center"/>
          </w:tcPr>
          <w:p w14:paraId="13986316" w14:textId="49E07BF3" w:rsidR="002C25BC" w:rsidRPr="00F002D1" w:rsidRDefault="002C25BC" w:rsidP="002C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DAE9F7" w:themeFill="text2" w:themeFillTint="1A"/>
            <w:vAlign w:val="center"/>
          </w:tcPr>
          <w:p w14:paraId="581DF4F8" w14:textId="4B050FC1" w:rsidR="002C25BC" w:rsidRPr="00F002D1" w:rsidRDefault="002C25BC" w:rsidP="002C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104BADDB" w14:textId="0117D546" w:rsidR="002C25BC" w:rsidRPr="00F002D1" w:rsidRDefault="002C25BC" w:rsidP="002C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676" w:type="dxa"/>
            <w:shd w:val="clear" w:color="auto" w:fill="DAE9F7" w:themeFill="text2" w:themeFillTint="1A"/>
            <w:vAlign w:val="center"/>
          </w:tcPr>
          <w:p w14:paraId="42596348" w14:textId="418B3046" w:rsidR="002C25BC" w:rsidRPr="00F002D1" w:rsidRDefault="002C25BC" w:rsidP="002C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677</w:t>
            </w:r>
          </w:p>
        </w:tc>
        <w:tc>
          <w:tcPr>
            <w:tcW w:w="716" w:type="dxa"/>
            <w:shd w:val="clear" w:color="auto" w:fill="DAE9F7" w:themeFill="text2" w:themeFillTint="1A"/>
            <w:vAlign w:val="center"/>
          </w:tcPr>
          <w:p w14:paraId="7A4287E3" w14:textId="743B4C5B" w:rsidR="002C25BC" w:rsidRPr="00F002D1" w:rsidRDefault="002C25BC" w:rsidP="002C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1601</w:t>
            </w:r>
          </w:p>
        </w:tc>
        <w:tc>
          <w:tcPr>
            <w:tcW w:w="696" w:type="dxa"/>
            <w:shd w:val="clear" w:color="auto" w:fill="DAE9F7" w:themeFill="text2" w:themeFillTint="1A"/>
            <w:vAlign w:val="center"/>
          </w:tcPr>
          <w:p w14:paraId="6563FB49" w14:textId="22CC5FAE" w:rsidR="002C25BC" w:rsidRPr="00F002D1" w:rsidRDefault="002C25BC" w:rsidP="002C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4486</w:t>
            </w:r>
          </w:p>
        </w:tc>
        <w:tc>
          <w:tcPr>
            <w:tcW w:w="827" w:type="dxa"/>
            <w:shd w:val="clear" w:color="auto" w:fill="DAE9F7" w:themeFill="text2" w:themeFillTint="1A"/>
            <w:vAlign w:val="center"/>
          </w:tcPr>
          <w:p w14:paraId="47AC080B" w14:textId="509C46B4" w:rsidR="002C25BC" w:rsidRPr="00F002D1" w:rsidRDefault="002C25BC" w:rsidP="002C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1816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2DBD76BF" w14:textId="44F5B4FA" w:rsidR="002C25BC" w:rsidRPr="00F002D1" w:rsidRDefault="002C25BC" w:rsidP="002C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2085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1AFBA99E" w14:textId="4D12926F" w:rsidR="002C25BC" w:rsidRPr="00F002D1" w:rsidRDefault="002C25BC" w:rsidP="002C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4D910824" w14:textId="7DA69E62" w:rsidR="002C25BC" w:rsidRPr="00F002D1" w:rsidRDefault="002C25BC" w:rsidP="002C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30C5C586" w14:textId="1A310E3E" w:rsidR="002C25BC" w:rsidRPr="00F002D1" w:rsidRDefault="002C25BC" w:rsidP="002C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98" w:type="dxa"/>
            <w:shd w:val="clear" w:color="auto" w:fill="DAE9F7" w:themeFill="text2" w:themeFillTint="1A"/>
            <w:vAlign w:val="center"/>
          </w:tcPr>
          <w:p w14:paraId="24B18813" w14:textId="70220F76" w:rsidR="002C25BC" w:rsidRPr="00F002D1" w:rsidRDefault="002C25BC" w:rsidP="002C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4060455C" w14:textId="6308A968" w:rsidR="002C25BC" w:rsidRPr="00F002D1" w:rsidRDefault="002C25BC" w:rsidP="002C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13" w:type="dxa"/>
            <w:shd w:val="clear" w:color="auto" w:fill="DAE9F7" w:themeFill="text2" w:themeFillTint="1A"/>
            <w:vAlign w:val="center"/>
          </w:tcPr>
          <w:p w14:paraId="1DCE5EE4" w14:textId="6CDD6E67" w:rsidR="002C25BC" w:rsidRPr="00F002D1" w:rsidRDefault="002C25BC" w:rsidP="002C25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  <w:tr w:rsidR="002C25BC" w:rsidRPr="00FF3F39" w14:paraId="642B4363" w14:textId="111B09A1" w:rsidTr="002C25BC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8" w:type="dxa"/>
            <w:tcBorders>
              <w:bottom w:val="single" w:sz="12" w:space="0" w:color="auto"/>
            </w:tcBorders>
            <w:vAlign w:val="center"/>
          </w:tcPr>
          <w:p w14:paraId="749A6223" w14:textId="6F26E4C3" w:rsidR="002C25BC" w:rsidRPr="00F002D1" w:rsidRDefault="002C25BC" w:rsidP="002C25B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201A0">
              <w:rPr>
                <w:rFonts w:ascii="Times New Roman" w:hAnsi="Times New Roman" w:cs="Times New Roman"/>
                <w:color w:val="000000" w:themeColor="text1"/>
              </w:rPr>
              <w:t>TCRB SCS</w:t>
            </w:r>
            <w:r w:rsidR="00306FE6" w:rsidRPr="00AD2EE5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9</w:t>
            </w:r>
          </w:p>
        </w:tc>
        <w:tc>
          <w:tcPr>
            <w:tcW w:w="999" w:type="dxa"/>
            <w:tcBorders>
              <w:bottom w:val="single" w:sz="12" w:space="0" w:color="auto"/>
            </w:tcBorders>
            <w:vAlign w:val="center"/>
          </w:tcPr>
          <w:p w14:paraId="61B3CB21" w14:textId="0FEC036F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731" w:type="dxa"/>
            <w:tcBorders>
              <w:bottom w:val="single" w:sz="12" w:space="0" w:color="auto"/>
            </w:tcBorders>
            <w:vAlign w:val="center"/>
          </w:tcPr>
          <w:p w14:paraId="498498EA" w14:textId="4D4F8B1D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136</w:t>
            </w:r>
          </w:p>
        </w:tc>
        <w:tc>
          <w:tcPr>
            <w:tcW w:w="673" w:type="dxa"/>
            <w:tcBorders>
              <w:bottom w:val="single" w:sz="12" w:space="0" w:color="auto"/>
            </w:tcBorders>
            <w:vAlign w:val="center"/>
          </w:tcPr>
          <w:p w14:paraId="7EEB205F" w14:textId="22F2DDDB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74" w:type="dxa"/>
            <w:tcBorders>
              <w:bottom w:val="single" w:sz="12" w:space="0" w:color="auto"/>
            </w:tcBorders>
            <w:vAlign w:val="center"/>
          </w:tcPr>
          <w:p w14:paraId="1D45D4C6" w14:textId="5F27EA2E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676" w:type="dxa"/>
            <w:tcBorders>
              <w:bottom w:val="single" w:sz="12" w:space="0" w:color="auto"/>
            </w:tcBorders>
            <w:vAlign w:val="center"/>
          </w:tcPr>
          <w:p w14:paraId="1B0077F0" w14:textId="24136D77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132</w:t>
            </w:r>
          </w:p>
        </w:tc>
        <w:tc>
          <w:tcPr>
            <w:tcW w:w="676" w:type="dxa"/>
            <w:tcBorders>
              <w:bottom w:val="single" w:sz="12" w:space="0" w:color="auto"/>
            </w:tcBorders>
            <w:vAlign w:val="center"/>
          </w:tcPr>
          <w:p w14:paraId="7C05FB04" w14:textId="7DE64EDE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170</w:t>
            </w:r>
          </w:p>
        </w:tc>
        <w:tc>
          <w:tcPr>
            <w:tcW w:w="716" w:type="dxa"/>
            <w:tcBorders>
              <w:bottom w:val="single" w:sz="12" w:space="0" w:color="auto"/>
            </w:tcBorders>
            <w:vAlign w:val="center"/>
          </w:tcPr>
          <w:p w14:paraId="0C7BB793" w14:textId="6B35BDAF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137</w:t>
            </w:r>
          </w:p>
        </w:tc>
        <w:tc>
          <w:tcPr>
            <w:tcW w:w="696" w:type="dxa"/>
            <w:tcBorders>
              <w:bottom w:val="single" w:sz="12" w:space="0" w:color="auto"/>
            </w:tcBorders>
            <w:vAlign w:val="center"/>
          </w:tcPr>
          <w:p w14:paraId="013E4445" w14:textId="243F44A3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160</w:t>
            </w:r>
          </w:p>
        </w:tc>
        <w:tc>
          <w:tcPr>
            <w:tcW w:w="827" w:type="dxa"/>
            <w:tcBorders>
              <w:bottom w:val="single" w:sz="12" w:space="0" w:color="auto"/>
            </w:tcBorders>
            <w:vAlign w:val="center"/>
          </w:tcPr>
          <w:p w14:paraId="4CCDB194" w14:textId="61E274DC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698" w:type="dxa"/>
            <w:tcBorders>
              <w:bottom w:val="single" w:sz="12" w:space="0" w:color="auto"/>
            </w:tcBorders>
            <w:vAlign w:val="center"/>
          </w:tcPr>
          <w:p w14:paraId="0A22628C" w14:textId="5EBBE635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002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155</w:t>
            </w:r>
          </w:p>
        </w:tc>
        <w:tc>
          <w:tcPr>
            <w:tcW w:w="698" w:type="dxa"/>
            <w:tcBorders>
              <w:bottom w:val="single" w:sz="12" w:space="0" w:color="auto"/>
            </w:tcBorders>
            <w:vAlign w:val="center"/>
          </w:tcPr>
          <w:p w14:paraId="702A323C" w14:textId="3F7138B9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98" w:type="dxa"/>
            <w:tcBorders>
              <w:bottom w:val="single" w:sz="12" w:space="0" w:color="auto"/>
            </w:tcBorders>
            <w:vAlign w:val="center"/>
          </w:tcPr>
          <w:p w14:paraId="1A2A5BC2" w14:textId="2C1A65B3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98" w:type="dxa"/>
            <w:tcBorders>
              <w:bottom w:val="single" w:sz="12" w:space="0" w:color="auto"/>
            </w:tcBorders>
            <w:vAlign w:val="center"/>
          </w:tcPr>
          <w:p w14:paraId="227A1F1C" w14:textId="4FBE151F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698" w:type="dxa"/>
            <w:tcBorders>
              <w:bottom w:val="single" w:sz="12" w:space="0" w:color="auto"/>
            </w:tcBorders>
            <w:vAlign w:val="center"/>
          </w:tcPr>
          <w:p w14:paraId="1B2C12AF" w14:textId="24282C96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13" w:type="dxa"/>
            <w:tcBorders>
              <w:bottom w:val="single" w:sz="12" w:space="0" w:color="auto"/>
            </w:tcBorders>
            <w:vAlign w:val="center"/>
          </w:tcPr>
          <w:p w14:paraId="7FAB94F5" w14:textId="14652A74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13" w:type="dxa"/>
            <w:tcBorders>
              <w:bottom w:val="single" w:sz="12" w:space="0" w:color="auto"/>
            </w:tcBorders>
            <w:vAlign w:val="center"/>
          </w:tcPr>
          <w:p w14:paraId="554D0CD3" w14:textId="74E2629A" w:rsidR="002C25BC" w:rsidRPr="00F002D1" w:rsidRDefault="002C25BC" w:rsidP="002C25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</w:tbl>
    <w:bookmarkEnd w:id="1"/>
    <w:p w14:paraId="3A400D5F" w14:textId="12A5688E" w:rsidR="001741E8" w:rsidRDefault="001465B2" w:rsidP="0033672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D2EE5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AD2EE5">
        <w:rPr>
          <w:rFonts w:ascii="Times New Roman" w:hAnsi="Times New Roman" w:cs="Times New Roman"/>
          <w:b/>
          <w:bCs/>
          <w:sz w:val="20"/>
          <w:szCs w:val="20"/>
        </w:rPr>
        <w:t>CD4+</w:t>
      </w:r>
      <w:r w:rsidR="0015749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AD2EE5">
        <w:rPr>
          <w:rFonts w:ascii="Times New Roman" w:hAnsi="Times New Roman" w:cs="Times New Roman"/>
          <w:b/>
          <w:bCs/>
          <w:sz w:val="20"/>
          <w:szCs w:val="20"/>
        </w:rPr>
        <w:t>Tcon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= CD4+ conventional T cells (CD3+CD4+CD127+CD25+/-). </w:t>
      </w:r>
      <w:r w:rsidRPr="00AD2EE5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AD2EE5">
        <w:rPr>
          <w:rFonts w:ascii="Times New Roman" w:hAnsi="Times New Roman" w:cs="Times New Roman"/>
          <w:b/>
          <w:bCs/>
          <w:sz w:val="20"/>
          <w:szCs w:val="20"/>
        </w:rPr>
        <w:t>CD4+</w:t>
      </w:r>
      <w:r w:rsidR="0015749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D2EE5">
        <w:rPr>
          <w:rFonts w:ascii="Times New Roman" w:hAnsi="Times New Roman" w:cs="Times New Roman"/>
          <w:b/>
          <w:bCs/>
          <w:sz w:val="20"/>
          <w:szCs w:val="20"/>
        </w:rPr>
        <w:t>T</w:t>
      </w:r>
      <w:r w:rsidRPr="00AD2EE5">
        <w:rPr>
          <w:rFonts w:ascii="Times New Roman" w:hAnsi="Times New Roman" w:cs="Times New Roman"/>
          <w:b/>
          <w:bCs/>
          <w:sz w:val="20"/>
          <w:szCs w:val="20"/>
          <w:vertAlign w:val="subscript"/>
        </w:rPr>
        <w:t>EM</w:t>
      </w:r>
      <w:r>
        <w:rPr>
          <w:rFonts w:ascii="Times New Roman" w:hAnsi="Times New Roman" w:cs="Times New Roman"/>
          <w:sz w:val="20"/>
          <w:szCs w:val="20"/>
        </w:rPr>
        <w:t>=CD4+ effect</w:t>
      </w:r>
      <w:r w:rsidR="00673C64">
        <w:rPr>
          <w:rFonts w:ascii="Times New Roman" w:hAnsi="Times New Roman" w:cs="Times New Roman"/>
          <w:sz w:val="20"/>
          <w:szCs w:val="20"/>
        </w:rPr>
        <w:t>or memory T</w:t>
      </w:r>
      <w:r>
        <w:rPr>
          <w:rFonts w:ascii="Times New Roman" w:hAnsi="Times New Roman" w:cs="Times New Roman"/>
          <w:sz w:val="20"/>
          <w:szCs w:val="20"/>
        </w:rPr>
        <w:t xml:space="preserve"> cells</w:t>
      </w:r>
      <w:r w:rsidR="00673C64">
        <w:rPr>
          <w:rFonts w:ascii="Times New Roman" w:hAnsi="Times New Roman" w:cs="Times New Roman"/>
          <w:sz w:val="20"/>
          <w:szCs w:val="20"/>
        </w:rPr>
        <w:t xml:space="preserve"> (CD3+CD4+CD45RO+CD62L-). </w:t>
      </w:r>
      <w:r w:rsidR="00673C64" w:rsidRPr="00AD2EE5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673C64" w:rsidRPr="00AD2EE5">
        <w:rPr>
          <w:rFonts w:ascii="Times New Roman" w:hAnsi="Times New Roman" w:cs="Times New Roman"/>
          <w:b/>
          <w:bCs/>
          <w:sz w:val="20"/>
          <w:szCs w:val="20"/>
        </w:rPr>
        <w:t>CD4+</w:t>
      </w:r>
      <w:r w:rsidR="0015749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73C64" w:rsidRPr="00AD2EE5">
        <w:rPr>
          <w:rFonts w:ascii="Times New Roman" w:hAnsi="Times New Roman" w:cs="Times New Roman"/>
          <w:b/>
          <w:bCs/>
          <w:sz w:val="20"/>
          <w:szCs w:val="20"/>
        </w:rPr>
        <w:t>T</w:t>
      </w:r>
      <w:r w:rsidR="00673C64" w:rsidRPr="00AD2EE5">
        <w:rPr>
          <w:rFonts w:ascii="Times New Roman" w:hAnsi="Times New Roman" w:cs="Times New Roman"/>
          <w:b/>
          <w:bCs/>
          <w:sz w:val="20"/>
          <w:szCs w:val="20"/>
          <w:vertAlign w:val="subscript"/>
        </w:rPr>
        <w:t>CM</w:t>
      </w:r>
      <w:r w:rsidR="00673C64">
        <w:rPr>
          <w:rFonts w:ascii="Times New Roman" w:hAnsi="Times New Roman" w:cs="Times New Roman"/>
          <w:sz w:val="20"/>
          <w:szCs w:val="20"/>
        </w:rPr>
        <w:t xml:space="preserve">=CD4+central memory T cells (CD3+CD4+CD45RO+CD62L+). </w:t>
      </w:r>
      <w:r w:rsidR="00673C64" w:rsidRPr="00AD2EE5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="00673C64" w:rsidRPr="00AD2EE5">
        <w:rPr>
          <w:rFonts w:ascii="Times New Roman" w:hAnsi="Times New Roman" w:cs="Times New Roman"/>
          <w:b/>
          <w:bCs/>
          <w:sz w:val="20"/>
          <w:szCs w:val="20"/>
        </w:rPr>
        <w:t>CD8+</w:t>
      </w:r>
      <w:r w:rsidR="0015749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73C64" w:rsidRPr="00AD2EE5">
        <w:rPr>
          <w:rFonts w:ascii="Times New Roman" w:hAnsi="Times New Roman" w:cs="Times New Roman"/>
          <w:b/>
          <w:bCs/>
          <w:sz w:val="20"/>
          <w:szCs w:val="20"/>
        </w:rPr>
        <w:t>T</w:t>
      </w:r>
      <w:r w:rsidR="00673C64" w:rsidRPr="00AD2EE5">
        <w:rPr>
          <w:rFonts w:ascii="Times New Roman" w:hAnsi="Times New Roman" w:cs="Times New Roman"/>
          <w:b/>
          <w:bCs/>
          <w:sz w:val="20"/>
          <w:szCs w:val="20"/>
          <w:vertAlign w:val="subscript"/>
        </w:rPr>
        <w:t>EM</w:t>
      </w:r>
      <w:r w:rsidR="00673C64">
        <w:rPr>
          <w:rFonts w:ascii="Times New Roman" w:hAnsi="Times New Roman" w:cs="Times New Roman"/>
          <w:sz w:val="20"/>
          <w:szCs w:val="20"/>
        </w:rPr>
        <w:t>=CD8+effector memory T cells (</w:t>
      </w:r>
      <w:r w:rsidR="0062234D">
        <w:rPr>
          <w:rFonts w:ascii="Times New Roman" w:hAnsi="Times New Roman" w:cs="Times New Roman"/>
          <w:sz w:val="20"/>
          <w:szCs w:val="20"/>
        </w:rPr>
        <w:t>CD3+</w:t>
      </w:r>
      <w:r w:rsidR="00673C64">
        <w:rPr>
          <w:rFonts w:ascii="Times New Roman" w:hAnsi="Times New Roman" w:cs="Times New Roman"/>
          <w:sz w:val="20"/>
          <w:szCs w:val="20"/>
        </w:rPr>
        <w:t xml:space="preserve">CD8+CD45RO+CD62L-). </w:t>
      </w:r>
      <w:r w:rsidR="00673C64" w:rsidRPr="00AD2EE5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="00673C64" w:rsidRPr="00AD2EE5">
        <w:rPr>
          <w:rFonts w:ascii="Times New Roman" w:hAnsi="Times New Roman" w:cs="Times New Roman"/>
          <w:b/>
          <w:bCs/>
          <w:sz w:val="20"/>
          <w:szCs w:val="20"/>
        </w:rPr>
        <w:t>CD8+</w:t>
      </w:r>
      <w:r w:rsidR="0015749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73C64" w:rsidRPr="00AD2EE5">
        <w:rPr>
          <w:rFonts w:ascii="Times New Roman" w:hAnsi="Times New Roman" w:cs="Times New Roman"/>
          <w:b/>
          <w:bCs/>
          <w:sz w:val="20"/>
          <w:szCs w:val="20"/>
        </w:rPr>
        <w:t>T</w:t>
      </w:r>
      <w:r w:rsidR="00673C64" w:rsidRPr="00AD2EE5">
        <w:rPr>
          <w:rFonts w:ascii="Times New Roman" w:hAnsi="Times New Roman" w:cs="Times New Roman"/>
          <w:b/>
          <w:bCs/>
          <w:sz w:val="20"/>
          <w:szCs w:val="20"/>
          <w:vertAlign w:val="subscript"/>
        </w:rPr>
        <w:t>CM</w:t>
      </w:r>
      <w:r w:rsidR="00673C64">
        <w:rPr>
          <w:rFonts w:ascii="Times New Roman" w:hAnsi="Times New Roman" w:cs="Times New Roman"/>
          <w:sz w:val="20"/>
          <w:szCs w:val="20"/>
        </w:rPr>
        <w:t>=CD8+central memory T cells (</w:t>
      </w:r>
      <w:r w:rsidR="0062234D">
        <w:rPr>
          <w:rFonts w:ascii="Times New Roman" w:hAnsi="Times New Roman" w:cs="Times New Roman"/>
          <w:sz w:val="20"/>
          <w:szCs w:val="20"/>
        </w:rPr>
        <w:t>CD3+</w:t>
      </w:r>
      <w:r w:rsidR="00673C64">
        <w:rPr>
          <w:rFonts w:ascii="Times New Roman" w:hAnsi="Times New Roman" w:cs="Times New Roman"/>
          <w:sz w:val="20"/>
          <w:szCs w:val="20"/>
        </w:rPr>
        <w:t xml:space="preserve">CD8+CD45RO+CD62L+). </w:t>
      </w:r>
      <w:r w:rsidR="00BE69DD" w:rsidRPr="00AD2EE5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="00BE69DD" w:rsidRPr="00AD2EE5">
        <w:rPr>
          <w:rFonts w:ascii="Times New Roman" w:hAnsi="Times New Roman" w:cs="Times New Roman"/>
          <w:b/>
          <w:bCs/>
          <w:sz w:val="20"/>
          <w:szCs w:val="20"/>
        </w:rPr>
        <w:t>pDC</w:t>
      </w:r>
      <w:r w:rsidR="00BE69DD">
        <w:rPr>
          <w:rFonts w:ascii="Times New Roman" w:hAnsi="Times New Roman" w:cs="Times New Roman"/>
          <w:sz w:val="20"/>
          <w:szCs w:val="20"/>
        </w:rPr>
        <w:t xml:space="preserve">=plasmacytoid dendritic cells. </w:t>
      </w:r>
      <w:r w:rsidR="00EA622A" w:rsidRPr="00AD2EE5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="000247D8" w:rsidRPr="00AD2EE5">
        <w:rPr>
          <w:rFonts w:ascii="Times New Roman" w:hAnsi="Times New Roman" w:cs="Times New Roman"/>
          <w:b/>
          <w:bCs/>
          <w:sz w:val="20"/>
          <w:szCs w:val="20"/>
        </w:rPr>
        <w:t>mDC</w:t>
      </w:r>
      <w:r w:rsidR="000247D8">
        <w:rPr>
          <w:rFonts w:ascii="Times New Roman" w:hAnsi="Times New Roman" w:cs="Times New Roman"/>
          <w:sz w:val="20"/>
          <w:szCs w:val="20"/>
        </w:rPr>
        <w:t xml:space="preserve">=myeloid dendritic cells. </w:t>
      </w:r>
      <w:r w:rsidR="00BE69DD">
        <w:rPr>
          <w:rFonts w:ascii="Times New Roman" w:hAnsi="Times New Roman" w:cs="Times New Roman"/>
          <w:sz w:val="20"/>
          <w:szCs w:val="20"/>
          <w:vertAlign w:val="superscript"/>
        </w:rPr>
        <w:t>8</w:t>
      </w:r>
      <w:r w:rsidR="0033672F" w:rsidRPr="005E0B7D">
        <w:rPr>
          <w:rFonts w:ascii="Times New Roman" w:hAnsi="Times New Roman" w:cs="Times New Roman"/>
          <w:b/>
          <w:bCs/>
          <w:sz w:val="20"/>
          <w:szCs w:val="20"/>
        </w:rPr>
        <w:t>sjTREC value</w:t>
      </w:r>
      <w:r w:rsidR="0033672F" w:rsidRPr="005E0B7D">
        <w:rPr>
          <w:rFonts w:ascii="Times New Roman" w:hAnsi="Times New Roman" w:cs="Times New Roman"/>
          <w:sz w:val="20"/>
          <w:szCs w:val="20"/>
        </w:rPr>
        <w:t xml:space="preserve"> = copies/1E+</w:t>
      </w:r>
      <w:r w:rsidR="0062234D">
        <w:rPr>
          <w:rFonts w:ascii="Times New Roman" w:hAnsi="Times New Roman" w:cs="Times New Roman"/>
          <w:sz w:val="20"/>
          <w:szCs w:val="20"/>
        </w:rPr>
        <w:t>0</w:t>
      </w:r>
      <w:r w:rsidR="0033672F" w:rsidRPr="005E0B7D">
        <w:rPr>
          <w:rFonts w:ascii="Times New Roman" w:hAnsi="Times New Roman" w:cs="Times New Roman"/>
          <w:sz w:val="20"/>
          <w:szCs w:val="20"/>
        </w:rPr>
        <w:t xml:space="preserve">5 T cells; </w:t>
      </w:r>
      <w:r w:rsidR="00BE69DD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9</w:t>
      </w:r>
      <w:r w:rsidR="0033672F" w:rsidRPr="001741E8">
        <w:rPr>
          <w:rFonts w:ascii="Times New Roman" w:hAnsi="Times New Roman" w:cs="Times New Roman"/>
          <w:b/>
          <w:bCs/>
          <w:sz w:val="20"/>
          <w:szCs w:val="20"/>
        </w:rPr>
        <w:t xml:space="preserve">TCRB SCS </w:t>
      </w:r>
      <w:r w:rsidR="0033672F" w:rsidRPr="005E0B7D">
        <w:rPr>
          <w:rFonts w:ascii="Times New Roman" w:hAnsi="Times New Roman" w:cs="Times New Roman"/>
          <w:sz w:val="20"/>
          <w:szCs w:val="20"/>
        </w:rPr>
        <w:t>= TCR</w:t>
      </w:r>
      <w:r w:rsidR="0033672F" w:rsidRPr="005E0B7D">
        <w:rPr>
          <w:rFonts w:ascii="Symbol" w:hAnsi="Symbol" w:cs="Times New Roman"/>
          <w:sz w:val="20"/>
          <w:szCs w:val="20"/>
        </w:rPr>
        <w:t>b</w:t>
      </w:r>
      <w:r w:rsidR="0033672F" w:rsidRPr="005E0B7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3672F" w:rsidRPr="005E0B7D">
        <w:rPr>
          <w:rFonts w:ascii="Times New Roman" w:hAnsi="Times New Roman" w:cs="Times New Roman"/>
          <w:sz w:val="20"/>
          <w:szCs w:val="20"/>
        </w:rPr>
        <w:t>spectratype</w:t>
      </w:r>
      <w:proofErr w:type="spellEnd"/>
      <w:r w:rsidR="0033672F" w:rsidRPr="005E0B7D">
        <w:rPr>
          <w:rFonts w:ascii="Times New Roman" w:hAnsi="Times New Roman" w:cs="Times New Roman"/>
          <w:sz w:val="20"/>
          <w:szCs w:val="20"/>
        </w:rPr>
        <w:t xml:space="preserve"> complexity score, maximum SCS for 23 of V</w:t>
      </w:r>
      <w:r w:rsidR="0033672F" w:rsidRPr="005E0B7D">
        <w:rPr>
          <w:rFonts w:ascii="Symbol" w:hAnsi="Symbol" w:cs="Times New Roman"/>
          <w:sz w:val="20"/>
          <w:szCs w:val="20"/>
        </w:rPr>
        <w:t>b</w:t>
      </w:r>
      <w:r w:rsidR="0033672F" w:rsidRPr="005E0B7D">
        <w:rPr>
          <w:rFonts w:ascii="Times New Roman" w:hAnsi="Times New Roman" w:cs="Times New Roman"/>
          <w:sz w:val="20"/>
          <w:szCs w:val="20"/>
        </w:rPr>
        <w:t xml:space="preserve"> tested = 18</w:t>
      </w:r>
      <w:r w:rsidR="003474A5" w:rsidRPr="005E0B7D">
        <w:rPr>
          <w:rFonts w:ascii="Times New Roman" w:hAnsi="Times New Roman" w:cs="Times New Roman"/>
          <w:sz w:val="20"/>
          <w:szCs w:val="20"/>
        </w:rPr>
        <w:t>4.</w:t>
      </w:r>
      <w:r w:rsidR="00F207C7" w:rsidRPr="005E0B7D">
        <w:rPr>
          <w:rFonts w:ascii="Times New Roman" w:hAnsi="Times New Roman" w:cs="Times New Roman"/>
          <w:sz w:val="20"/>
          <w:szCs w:val="20"/>
        </w:rPr>
        <w:t xml:space="preserve"> (There was only 1 test that could be conducted for each assay, and no SD was displayed)</w:t>
      </w:r>
      <w:r w:rsidR="005E0B7D">
        <w:rPr>
          <w:rFonts w:ascii="Times New Roman" w:hAnsi="Times New Roman" w:cs="Times New Roman"/>
          <w:sz w:val="20"/>
          <w:szCs w:val="20"/>
        </w:rPr>
        <w:t>.</w:t>
      </w:r>
      <w:r w:rsidR="003D0FFA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2D4052DD" w14:textId="77777777" w:rsidR="001741E8" w:rsidRDefault="001741E8" w:rsidP="0033672F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741E8" w:rsidSect="00184CE5">
          <w:type w:val="continuous"/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</w:p>
    <w:p w14:paraId="5407DD0E" w14:textId="77777777" w:rsidR="00184CE5" w:rsidRDefault="00184CE5" w:rsidP="001741E8">
      <w:pPr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184CE5" w:rsidSect="00184CE5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</w:p>
    <w:p w14:paraId="2706ABEB" w14:textId="35CCDD54" w:rsidR="00184CE5" w:rsidRDefault="001741E8" w:rsidP="001741E8">
      <w:pPr>
        <w:snapToGrid w:val="0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Table 3.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Potential outcomes and mechanistic interpretation of Tolerance in different MLR set ups.</w:t>
      </w:r>
    </w:p>
    <w:tbl>
      <w:tblPr>
        <w:tblpPr w:leftFromText="180" w:rightFromText="180" w:vertAnchor="text" w:horzAnchor="margin" w:tblpXSpec="center" w:tblpY="67"/>
        <w:tblW w:w="105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60"/>
        <w:gridCol w:w="1820"/>
        <w:gridCol w:w="2200"/>
        <w:gridCol w:w="2220"/>
        <w:gridCol w:w="2120"/>
      </w:tblGrid>
      <w:tr w:rsidR="00724F0A" w:rsidRPr="004F54BE" w14:paraId="29FB4F1D" w14:textId="77777777" w:rsidTr="00724F0A">
        <w:trPr>
          <w:trHeight w:val="576"/>
        </w:trPr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D918D4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Possible mechanisms </w:t>
            </w:r>
          </w:p>
        </w:tc>
        <w:tc>
          <w:tcPr>
            <w:tcW w:w="18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9A6997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Clonal deletion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D180F9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Suppression by Treg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4DB65D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Anergy</w:t>
            </w:r>
          </w:p>
        </w:tc>
        <w:tc>
          <w:tcPr>
            <w:tcW w:w="21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59D989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Suppression by Tr1</w:t>
            </w:r>
          </w:p>
        </w:tc>
      </w:tr>
      <w:tr w:rsidR="00724F0A" w:rsidRPr="004F54BE" w14:paraId="591415CD" w14:textId="77777777" w:rsidTr="00724F0A">
        <w:trPr>
          <w:trHeight w:val="576"/>
        </w:trPr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16C635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In vitro manipulation</w:t>
            </w:r>
          </w:p>
        </w:tc>
        <w:tc>
          <w:tcPr>
            <w:tcW w:w="182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BE9B58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―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5A72BB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-</w:t>
            </w: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IT*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F06220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IL-2</w:t>
            </w:r>
          </w:p>
        </w:tc>
        <w:tc>
          <w:tcPr>
            <w:tcW w:w="212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F13891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nti </w:t>
            </w: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IL-10R Ab</w:t>
            </w:r>
          </w:p>
        </w:tc>
      </w:tr>
      <w:tr w:rsidR="00724F0A" w:rsidRPr="004F54BE" w14:paraId="20931C76" w14:textId="77777777" w:rsidTr="00724F0A">
        <w:trPr>
          <w:trHeight w:val="57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952E83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Proliferation in </w:t>
            </w: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MLR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265E02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F16DD6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↑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0F6EED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↑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1F5F2C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↑</w:t>
            </w:r>
          </w:p>
        </w:tc>
      </w:tr>
      <w:tr w:rsidR="00724F0A" w:rsidRPr="004F54BE" w14:paraId="2F6FB40A" w14:textId="77777777" w:rsidTr="00724F0A">
        <w:trPr>
          <w:trHeight w:val="57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B7AFE9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Cytokine</w:t>
            </w:r>
          </w:p>
          <w:p w14:paraId="0FE45DB5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Profiling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in MLR Supe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EB96FC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0C1E28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↑</w:t>
            </w: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Th1, Th2, Th17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EDD1DB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↑</w:t>
            </w: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Th1, Th2, Th17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98728E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↑</w:t>
            </w: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IL-10</w:t>
            </w:r>
          </w:p>
        </w:tc>
      </w:tr>
      <w:tr w:rsidR="00724F0A" w:rsidRPr="004F54BE" w14:paraId="3BE21CD3" w14:textId="77777777" w:rsidTr="00724F0A">
        <w:trPr>
          <w:trHeight w:val="576"/>
        </w:trPr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EEB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5AA03F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TCR</w:t>
            </w:r>
          </w:p>
          <w:p w14:paraId="0EC28F12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Immuno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sequencing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EEB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F75485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Absent host-reactive clones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EEB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7247E3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Representation of host-reactive clones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EEB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3C9392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Representation of host-reactive clones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EEB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F64C84" w14:textId="77777777" w:rsidR="00724F0A" w:rsidRPr="004F54BE" w:rsidRDefault="00724F0A" w:rsidP="00724F0A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F54B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Representation of host-reactive clones</w:t>
            </w:r>
          </w:p>
        </w:tc>
      </w:tr>
    </w:tbl>
    <w:p w14:paraId="7EF12A87" w14:textId="521BC7D6" w:rsidR="00014726" w:rsidRDefault="00014726" w:rsidP="00014726">
      <w:pPr>
        <w:tabs>
          <w:tab w:val="left" w:pos="432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E5137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*</w:t>
      </w:r>
      <w:r w:rsidRPr="001974E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IL-2-IT </w:t>
      </w:r>
      <w:r w:rsidRPr="00E5137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= IL</w:t>
      </w:r>
      <w:r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-</w:t>
      </w:r>
      <w:r w:rsidRPr="00E5137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-</w:t>
      </w:r>
      <w:r w:rsidRPr="00E5137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immunotoxin</w:t>
      </w:r>
      <w:r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conjugate (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Ontak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0"/>
          <w:szCs w:val="20"/>
        </w:rPr>
        <w:sym w:font="Symbol" w:char="F0E4"/>
      </w:r>
      <w:r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) </w:t>
      </w:r>
    </w:p>
    <w:p w14:paraId="7B6D15BD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52A7223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1A00052" w14:textId="77777777" w:rsidR="00014726" w:rsidRPr="009B35C6" w:rsidRDefault="00014726" w:rsidP="0001472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T</w:t>
      </w:r>
      <w:r w:rsidRPr="009B35C6"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4. Clinical chronology and graft characteristics </w:t>
      </w:r>
    </w:p>
    <w:p w14:paraId="4A66B236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GridTable4-Accent5"/>
        <w:tblpPr w:leftFromText="180" w:rightFromText="180" w:vertAnchor="text" w:horzAnchor="margin" w:tblpXSpec="center" w:tblpY="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1872"/>
      </w:tblGrid>
      <w:tr w:rsidR="00014726" w14:paraId="5B911235" w14:textId="77777777" w:rsidTr="000147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BDD7EE"/>
            <w:vAlign w:val="center"/>
          </w:tcPr>
          <w:p w14:paraId="5C5FFAF9" w14:textId="77777777" w:rsidR="00014726" w:rsidRPr="00BC5AC9" w:rsidRDefault="00014726" w:rsidP="000147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5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Characteristics</w:t>
            </w:r>
          </w:p>
        </w:tc>
        <w:tc>
          <w:tcPr>
            <w:tcW w:w="1872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BDD7EE"/>
            <w:vAlign w:val="center"/>
          </w:tcPr>
          <w:p w14:paraId="692C1791" w14:textId="77777777" w:rsidR="00014726" w:rsidRPr="00BC5AC9" w:rsidRDefault="00014726" w:rsidP="000147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5A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Pt information</w:t>
            </w:r>
          </w:p>
        </w:tc>
      </w:tr>
      <w:tr w:rsidR="00014726" w14:paraId="6BF2170F" w14:textId="77777777" w:rsidTr="000147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single" w:sz="8" w:space="0" w:color="000000" w:themeColor="text1"/>
            </w:tcBorders>
            <w:shd w:val="clear" w:color="auto" w:fill="DAE9F7" w:themeFill="text2" w:themeFillTint="1A"/>
            <w:vAlign w:val="center"/>
          </w:tcPr>
          <w:p w14:paraId="677450BF" w14:textId="77777777" w:rsidR="00014726" w:rsidRPr="00244533" w:rsidRDefault="00014726" w:rsidP="0001472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Disease</w:t>
            </w:r>
          </w:p>
        </w:tc>
        <w:tc>
          <w:tcPr>
            <w:tcW w:w="1872" w:type="dxa"/>
            <w:tcBorders>
              <w:top w:val="single" w:sz="8" w:space="0" w:color="000000" w:themeColor="text1"/>
            </w:tcBorders>
            <w:shd w:val="clear" w:color="auto" w:fill="DAE9F7" w:themeFill="text2" w:themeFillTint="1A"/>
            <w:vAlign w:val="center"/>
          </w:tcPr>
          <w:p w14:paraId="744A92E3" w14:textId="77777777" w:rsidR="00014726" w:rsidRPr="00244533" w:rsidRDefault="00014726" w:rsidP="000147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SCID (IL-7R)</w:t>
            </w:r>
          </w:p>
        </w:tc>
      </w:tr>
      <w:tr w:rsidR="00014726" w14:paraId="07FA7D6A" w14:textId="77777777" w:rsidTr="00014726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vAlign w:val="center"/>
          </w:tcPr>
          <w:p w14:paraId="416B7962" w14:textId="77777777" w:rsidR="00014726" w:rsidRPr="00244533" w:rsidRDefault="00014726" w:rsidP="00014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Gender</w:t>
            </w:r>
          </w:p>
        </w:tc>
        <w:tc>
          <w:tcPr>
            <w:tcW w:w="1872" w:type="dxa"/>
            <w:vAlign w:val="center"/>
          </w:tcPr>
          <w:p w14:paraId="531C83D6" w14:textId="77777777" w:rsidR="00014726" w:rsidRPr="00244533" w:rsidRDefault="00014726" w:rsidP="000147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emale</w:t>
            </w:r>
          </w:p>
        </w:tc>
      </w:tr>
      <w:tr w:rsidR="00014726" w14:paraId="6D539284" w14:textId="77777777" w:rsidTr="000147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shd w:val="clear" w:color="auto" w:fill="DAE9F7" w:themeFill="text2" w:themeFillTint="1A"/>
            <w:vAlign w:val="center"/>
          </w:tcPr>
          <w:p w14:paraId="2FAA08BA" w14:textId="77777777" w:rsidR="00014726" w:rsidRPr="00244533" w:rsidRDefault="00014726" w:rsidP="00014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Age at BMT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(years)</w:t>
            </w:r>
          </w:p>
        </w:tc>
        <w:tc>
          <w:tcPr>
            <w:tcW w:w="1872" w:type="dxa"/>
            <w:shd w:val="clear" w:color="auto" w:fill="DAE9F7" w:themeFill="text2" w:themeFillTint="1A"/>
            <w:vAlign w:val="center"/>
          </w:tcPr>
          <w:p w14:paraId="291D8A68" w14:textId="77777777" w:rsidR="00014726" w:rsidRPr="00244533" w:rsidRDefault="00014726" w:rsidP="000147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014726" w14:paraId="6439CDE1" w14:textId="77777777" w:rsidTr="00014726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vAlign w:val="center"/>
          </w:tcPr>
          <w:p w14:paraId="3A28D0E2" w14:textId="77777777" w:rsidR="00014726" w:rsidRPr="00244533" w:rsidRDefault="00014726" w:rsidP="00014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HLA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match (ser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ological</w:t>
            </w: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2" w:type="dxa"/>
            <w:vAlign w:val="center"/>
          </w:tcPr>
          <w:p w14:paraId="4AE23C8D" w14:textId="77777777" w:rsidR="00014726" w:rsidRPr="00244533" w:rsidRDefault="00014726" w:rsidP="000147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2/6</w:t>
            </w:r>
          </w:p>
        </w:tc>
      </w:tr>
      <w:tr w:rsidR="00014726" w14:paraId="6D23215D" w14:textId="77777777" w:rsidTr="000147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shd w:val="clear" w:color="auto" w:fill="DAE9F7" w:themeFill="text2" w:themeFillTint="1A"/>
            <w:vAlign w:val="center"/>
          </w:tcPr>
          <w:p w14:paraId="189C16B8" w14:textId="77777777" w:rsidR="00014726" w:rsidRPr="00244533" w:rsidRDefault="00014726" w:rsidP="00014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HLA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match (allele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level</w:t>
            </w: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72" w:type="dxa"/>
            <w:shd w:val="clear" w:color="auto" w:fill="DAE9F7" w:themeFill="text2" w:themeFillTint="1A"/>
            <w:vAlign w:val="center"/>
          </w:tcPr>
          <w:p w14:paraId="37204C7D" w14:textId="77777777" w:rsidR="00014726" w:rsidRPr="00244533" w:rsidRDefault="00014726" w:rsidP="000147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1/8</w:t>
            </w:r>
          </w:p>
        </w:tc>
      </w:tr>
      <w:tr w:rsidR="00014726" w14:paraId="52EA86AE" w14:textId="77777777" w:rsidTr="00014726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vAlign w:val="center"/>
          </w:tcPr>
          <w:p w14:paraId="77C3D156" w14:textId="77777777" w:rsidR="00014726" w:rsidRPr="007F3EAF" w:rsidRDefault="00014726" w:rsidP="00014726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 xml:space="preserve">Lung Tx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872" w:type="dxa"/>
            <w:vAlign w:val="center"/>
          </w:tcPr>
          <w:p w14:paraId="2E42C774" w14:textId="77777777" w:rsidR="00014726" w:rsidRPr="00244533" w:rsidRDefault="00014726" w:rsidP="000147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9-25-2015</w:t>
            </w:r>
          </w:p>
        </w:tc>
      </w:tr>
      <w:tr w:rsidR="00014726" w14:paraId="25E5B5B1" w14:textId="77777777" w:rsidTr="000147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shd w:val="clear" w:color="auto" w:fill="DAE9F7" w:themeFill="text2" w:themeFillTint="1A"/>
            <w:vAlign w:val="center"/>
          </w:tcPr>
          <w:p w14:paraId="0A3D9D60" w14:textId="77777777" w:rsidR="00014726" w:rsidRPr="00244533" w:rsidRDefault="00014726" w:rsidP="00014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 xml:space="preserve">BMT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872" w:type="dxa"/>
            <w:shd w:val="clear" w:color="auto" w:fill="DAE9F7" w:themeFill="text2" w:themeFillTint="1A"/>
            <w:vAlign w:val="center"/>
          </w:tcPr>
          <w:p w14:paraId="78CB2F62" w14:textId="77777777" w:rsidR="00014726" w:rsidRPr="00244533" w:rsidRDefault="00014726" w:rsidP="000147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1-28-2016</w:t>
            </w:r>
          </w:p>
        </w:tc>
      </w:tr>
      <w:tr w:rsidR="00014726" w14:paraId="0A7A264B" w14:textId="77777777" w:rsidTr="00014726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vAlign w:val="center"/>
          </w:tcPr>
          <w:p w14:paraId="78782123" w14:textId="77777777" w:rsidR="00014726" w:rsidRPr="00EC79D1" w:rsidRDefault="00014726" w:rsidP="000147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9D1">
              <w:rPr>
                <w:rFonts w:ascii="Times New Roman" w:hAnsi="Times New Roman" w:cs="Times New Roman"/>
                <w:sz w:val="20"/>
                <w:szCs w:val="20"/>
              </w:rPr>
              <w:t xml:space="preserve">BMT CD34+ </w:t>
            </w:r>
            <w:r w:rsidRPr="009D10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</w:t>
            </w:r>
            <w:r w:rsidRPr="009D104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o</w:t>
            </w:r>
            <w:r w:rsidRPr="00EC79D1">
              <w:rPr>
                <w:rFonts w:ascii="Times New Roman" w:hAnsi="Times New Roman" w:cs="Times New Roman"/>
                <w:sz w:val="20"/>
                <w:szCs w:val="20"/>
              </w:rPr>
              <w:t>/kg</w:t>
            </w:r>
          </w:p>
        </w:tc>
        <w:tc>
          <w:tcPr>
            <w:tcW w:w="1872" w:type="dxa"/>
            <w:vAlign w:val="center"/>
          </w:tcPr>
          <w:p w14:paraId="339C33C0" w14:textId="77777777" w:rsidR="00014726" w:rsidRPr="00244533" w:rsidRDefault="00014726" w:rsidP="000147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5E+06</w:t>
            </w:r>
          </w:p>
        </w:tc>
      </w:tr>
      <w:tr w:rsidR="00014726" w14:paraId="4DF9B3BD" w14:textId="77777777" w:rsidTr="000147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shd w:val="clear" w:color="auto" w:fill="DAE9F7" w:themeFill="text2" w:themeFillTint="1A"/>
            <w:vAlign w:val="center"/>
          </w:tcPr>
          <w:p w14:paraId="0B1BC10C" w14:textId="77777777" w:rsidR="00014726" w:rsidRPr="00EC79D1" w:rsidRDefault="00014726" w:rsidP="000147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9D1">
              <w:rPr>
                <w:rFonts w:ascii="Times New Roman" w:hAnsi="Times New Roman" w:cs="Times New Roman"/>
                <w:sz w:val="20"/>
                <w:szCs w:val="20"/>
              </w:rPr>
              <w:t>BMT CD3+</w:t>
            </w:r>
            <w:r w:rsidRPr="009D10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</w:t>
            </w:r>
            <w:r w:rsidRPr="009D104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EC79D1">
              <w:rPr>
                <w:rFonts w:ascii="Times New Roman" w:hAnsi="Times New Roman" w:cs="Times New Roman"/>
                <w:sz w:val="20"/>
                <w:szCs w:val="20"/>
              </w:rPr>
              <w:t>kg</w:t>
            </w:r>
          </w:p>
        </w:tc>
        <w:tc>
          <w:tcPr>
            <w:tcW w:w="1872" w:type="dxa"/>
            <w:shd w:val="clear" w:color="auto" w:fill="DAE9F7" w:themeFill="text2" w:themeFillTint="1A"/>
            <w:vAlign w:val="center"/>
          </w:tcPr>
          <w:p w14:paraId="42C9ACDF" w14:textId="77777777" w:rsidR="00014726" w:rsidRPr="00244533" w:rsidRDefault="00014726" w:rsidP="000147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8E+04</w:t>
            </w:r>
          </w:p>
        </w:tc>
      </w:tr>
      <w:tr w:rsidR="00014726" w14:paraId="653B7C86" w14:textId="77777777" w:rsidTr="00014726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vAlign w:val="center"/>
          </w:tcPr>
          <w:p w14:paraId="7F71337F" w14:textId="77777777" w:rsidR="00014726" w:rsidRPr="00244533" w:rsidRDefault="00014726" w:rsidP="00014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DLI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date</w:t>
            </w:r>
          </w:p>
        </w:tc>
        <w:tc>
          <w:tcPr>
            <w:tcW w:w="1872" w:type="dxa"/>
            <w:vAlign w:val="center"/>
          </w:tcPr>
          <w:p w14:paraId="34D1872C" w14:textId="77777777" w:rsidR="00014726" w:rsidRPr="00244533" w:rsidRDefault="00014726" w:rsidP="000147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4-5-2016</w:t>
            </w:r>
          </w:p>
        </w:tc>
      </w:tr>
      <w:tr w:rsidR="00014726" w14:paraId="029342EA" w14:textId="77777777" w:rsidTr="000147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shd w:val="clear" w:color="auto" w:fill="DAE9F7" w:themeFill="text2" w:themeFillTint="1A"/>
            <w:vAlign w:val="center"/>
          </w:tcPr>
          <w:p w14:paraId="3624FCD8" w14:textId="77777777" w:rsidR="00014726" w:rsidRPr="00244533" w:rsidRDefault="00014726" w:rsidP="0001472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DLI CD3</w:t>
            </w:r>
            <w:r w:rsidRPr="005B797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N</w:t>
            </w:r>
            <w:r w:rsidRPr="005B797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EC79D1">
              <w:rPr>
                <w:rFonts w:ascii="Times New Roman" w:hAnsi="Times New Roman" w:cs="Times New Roman"/>
                <w:sz w:val="20"/>
                <w:szCs w:val="20"/>
              </w:rPr>
              <w:t>kg</w:t>
            </w:r>
          </w:p>
        </w:tc>
        <w:tc>
          <w:tcPr>
            <w:tcW w:w="1872" w:type="dxa"/>
            <w:shd w:val="clear" w:color="auto" w:fill="DAE9F7" w:themeFill="text2" w:themeFillTint="1A"/>
            <w:vAlign w:val="center"/>
          </w:tcPr>
          <w:p w14:paraId="4404ADFB" w14:textId="77777777" w:rsidR="00014726" w:rsidRPr="00244533" w:rsidRDefault="00014726" w:rsidP="000147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5E+04</w:t>
            </w:r>
          </w:p>
        </w:tc>
      </w:tr>
      <w:tr w:rsidR="00014726" w14:paraId="7559BF3C" w14:textId="77777777" w:rsidTr="00014726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vAlign w:val="center"/>
          </w:tcPr>
          <w:p w14:paraId="667ABE7B" w14:textId="77777777" w:rsidR="00014726" w:rsidRPr="00244533" w:rsidRDefault="00014726" w:rsidP="00014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Stoppage date of FK506</w:t>
            </w:r>
          </w:p>
        </w:tc>
        <w:tc>
          <w:tcPr>
            <w:tcW w:w="1872" w:type="dxa"/>
            <w:vAlign w:val="center"/>
          </w:tcPr>
          <w:p w14:paraId="0DEA6CB9" w14:textId="77777777" w:rsidR="00014726" w:rsidRDefault="00014726" w:rsidP="000147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5-5-2017</w:t>
            </w:r>
          </w:p>
        </w:tc>
      </w:tr>
      <w:tr w:rsidR="00014726" w14:paraId="49B06BEC" w14:textId="77777777" w:rsidTr="000147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shd w:val="clear" w:color="auto" w:fill="DAE9F7" w:themeFill="text2" w:themeFillTint="1A"/>
            <w:vAlign w:val="center"/>
          </w:tcPr>
          <w:p w14:paraId="0F0A4C53" w14:textId="77777777" w:rsidR="00014726" w:rsidRPr="00244533" w:rsidRDefault="00014726" w:rsidP="00014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GvHD</w:t>
            </w:r>
          </w:p>
        </w:tc>
        <w:tc>
          <w:tcPr>
            <w:tcW w:w="1872" w:type="dxa"/>
            <w:shd w:val="clear" w:color="auto" w:fill="DAE9F7" w:themeFill="text2" w:themeFillTint="1A"/>
            <w:vAlign w:val="center"/>
          </w:tcPr>
          <w:p w14:paraId="191EB272" w14:textId="77777777" w:rsidR="00014726" w:rsidRPr="00244533" w:rsidRDefault="00014726" w:rsidP="000147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Grade I, skin</w:t>
            </w:r>
          </w:p>
        </w:tc>
      </w:tr>
      <w:tr w:rsidR="00014726" w14:paraId="4F947732" w14:textId="77777777" w:rsidTr="00014726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bottom w:val="single" w:sz="12" w:space="0" w:color="000000" w:themeColor="text1"/>
            </w:tcBorders>
            <w:vAlign w:val="center"/>
          </w:tcPr>
          <w:p w14:paraId="10291288" w14:textId="77777777" w:rsidR="00014726" w:rsidRPr="00244533" w:rsidRDefault="00014726" w:rsidP="00014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Viral </w:t>
            </w: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Infecti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872" w:type="dxa"/>
            <w:tcBorders>
              <w:bottom w:val="single" w:sz="12" w:space="0" w:color="000000" w:themeColor="text1"/>
            </w:tcBorders>
            <w:vAlign w:val="center"/>
          </w:tcPr>
          <w:p w14:paraId="12B89E10" w14:textId="77777777" w:rsidR="00014726" w:rsidRPr="00244533" w:rsidRDefault="00014726" w:rsidP="000147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44533">
              <w:rPr>
                <w:rFonts w:ascii="Times New Roman" w:hAnsi="Times New Roman" w:cs="Times New Roman"/>
                <w:sz w:val="20"/>
                <w:szCs w:val="20"/>
              </w:rPr>
              <w:t>BKV</w:t>
            </w:r>
          </w:p>
        </w:tc>
      </w:tr>
    </w:tbl>
    <w:p w14:paraId="17AE27A0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0B16F52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709EF33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582D2414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8DF4A83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C0B7A11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F4B2745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498095F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3688BDF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5252947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1B5FB1D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58196D77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7B88B0C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B4B9CA7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AB7D3E4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49DE8E7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5D64A4F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D4C679B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51F1B9D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ECCB860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9168753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3371310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10F122A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CF55492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32290E8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62E197B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06DC4E8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5680ADCC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90FF628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DFE629E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6F3B276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A4A25C5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37B90EB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D82EA0F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1AE2769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5FAE85C6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1353FD5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85836DF" w14:textId="1D697541" w:rsidR="00014726" w:rsidRDefault="00014726" w:rsidP="00014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Table 5. List of genes and their ranks in the downregulated ‘Allograft Rejection’ pathway analyzed by GSEA software contrasting tolerant T cells (Tol T) and graft T cells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1974E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after </w:t>
      </w:r>
      <w:r w:rsidR="008916F3" w:rsidRPr="00184C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vitro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stimulat</w:t>
      </w:r>
      <w:r w:rsidR="008916F3"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with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hDC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AFDB931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CCF6514" w14:textId="27E9AB87" w:rsidR="008832B9" w:rsidRDefault="008832B9" w:rsidP="008832B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364E2">
        <w:rPr>
          <w:noProof/>
        </w:rPr>
        <w:drawing>
          <wp:inline distT="0" distB="0" distL="0" distR="0" wp14:anchorId="4A66251F" wp14:editId="4BAAF040">
            <wp:extent cx="3559126" cy="6491946"/>
            <wp:effectExtent l="0" t="0" r="3810" b="4445"/>
            <wp:docPr id="3025506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75238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64167" cy="650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D1F3C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8424E21" w14:textId="77777777" w:rsidR="008832B9" w:rsidRDefault="008832B9" w:rsidP="008832B9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03634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  <w:vertAlign w:val="superscript"/>
        </w:rPr>
        <w:t>1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The </w:t>
      </w:r>
      <w:proofErr w:type="spellStart"/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gT</w:t>
      </w:r>
      <w:proofErr w:type="spellEnd"/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stimulated with </w:t>
      </w:r>
      <w:proofErr w:type="spellStart"/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hDC</w:t>
      </w:r>
      <w:proofErr w:type="spellEnd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w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as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used as a control in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the 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comparison. </w:t>
      </w:r>
    </w:p>
    <w:p w14:paraId="12BC05A8" w14:textId="77777777" w:rsidR="008832B9" w:rsidRDefault="008832B9" w:rsidP="008832B9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1974E9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  <w:vertAlign w:val="superscript"/>
        </w:rPr>
        <w:t>2</w:t>
      </w:r>
      <w:r w:rsidRPr="001974E9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</w:rPr>
        <w:t>Rank in gene list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: gene rank in gene list based on their differential expression.</w:t>
      </w:r>
    </w:p>
    <w:p w14:paraId="5231C450" w14:textId="77777777" w:rsidR="008832B9" w:rsidRDefault="008832B9" w:rsidP="008832B9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03634B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  <w:vertAlign w:val="superscript"/>
        </w:rPr>
        <w:t>3</w:t>
      </w:r>
      <w:r w:rsidRPr="001974E9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</w:rPr>
        <w:t>Rank metric score: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the value assigned to each gene in a ranked list, which determines its position within the list and is used to assess how significantly a gene is differentially expressed based on GSEA default metric (signal-to-noise ratio). The higher scores indicate genes that are more significantly differentially expressed (GSEA user guide).</w:t>
      </w:r>
    </w:p>
    <w:p w14:paraId="5A451970" w14:textId="77777777" w:rsidR="008832B9" w:rsidRDefault="008832B9" w:rsidP="008832B9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1974E9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  <w:vertAlign w:val="superscript"/>
        </w:rPr>
        <w:t>4</w:t>
      </w:r>
      <w:r w:rsidRPr="001974E9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</w:rPr>
        <w:t>Running ES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: Running enrichment score that is enrichment score at this point in the ranked list of genes.</w:t>
      </w:r>
    </w:p>
    <w:p w14:paraId="27EDB881" w14:textId="77777777" w:rsidR="008832B9" w:rsidRDefault="008832B9" w:rsidP="008832B9">
      <w:pP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03634B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  <w:vertAlign w:val="superscript"/>
        </w:rPr>
        <w:t>5</w:t>
      </w:r>
      <w:r w:rsidRPr="001974E9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</w:rPr>
        <w:t>Core enrichment: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genes with a ‘Yes’ value in this column contribute most to the enrichment result.</w:t>
      </w:r>
    </w:p>
    <w:p w14:paraId="5A44B172" w14:textId="091660E5" w:rsidR="008832B9" w:rsidRDefault="008832B9" w:rsidP="008832B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Table 6. Signaling pathway profiles analyzed by GSEA software comparing </w:t>
      </w:r>
      <w:r w:rsidR="008916F3">
        <w:rPr>
          <w:rFonts w:ascii="Times New Roman" w:hAnsi="Times New Roman" w:cs="Times New Roman"/>
          <w:b/>
          <w:bCs/>
          <w:sz w:val="24"/>
          <w:szCs w:val="24"/>
        </w:rPr>
        <w:t xml:space="preserve">tolerant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 cells at </w:t>
      </w:r>
      <w:r w:rsidR="008916F3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2 years post-BMT</w:t>
      </w:r>
      <w:r w:rsidR="008916F3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graft T cells</w:t>
      </w:r>
      <w:r w:rsidR="008916F3">
        <w:rPr>
          <w:rFonts w:ascii="Times New Roman" w:hAnsi="Times New Roman" w:cs="Times New Roman"/>
          <w:b/>
          <w:bCs/>
          <w:sz w:val="24"/>
          <w:szCs w:val="24"/>
        </w:rPr>
        <w:t xml:space="preserve"> after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3D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vitro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stimulat</w:t>
      </w:r>
      <w:r w:rsidR="008916F3"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with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hDC</w:t>
      </w:r>
      <w:r w:rsidR="008916F3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FDC8DB6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74F4FF1" w14:textId="2E5EAC7B" w:rsidR="00014726" w:rsidRDefault="008832B9" w:rsidP="008832B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5C2544">
        <w:rPr>
          <w:noProof/>
        </w:rPr>
        <w:drawing>
          <wp:inline distT="0" distB="0" distL="0" distR="0" wp14:anchorId="010BC3B4" wp14:editId="3B5F7BC6">
            <wp:extent cx="5455545" cy="4663440"/>
            <wp:effectExtent l="0" t="0" r="0" b="3810"/>
            <wp:docPr id="475464947" name="Picture 1" descr="A table with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64947" name="Picture 1" descr="A table with numbers and letter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5545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6875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77664F0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853A957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700EFB4" w14:textId="77777777" w:rsidR="008832B9" w:rsidRDefault="008832B9" w:rsidP="008832B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974E9">
        <w:rPr>
          <w:rFonts w:ascii="Times New Roman" w:hAnsi="Times New Roman" w:cs="Times New Roman"/>
          <w:b/>
          <w:bCs/>
          <w:sz w:val="18"/>
          <w:szCs w:val="1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18"/>
          <w:szCs w:val="18"/>
        </w:rPr>
        <w:t>N</w:t>
      </w:r>
      <w:r w:rsidRPr="00C45841">
        <w:rPr>
          <w:rFonts w:ascii="Times New Roman" w:hAnsi="Times New Roman" w:cs="Times New Roman"/>
          <w:b/>
          <w:bCs/>
          <w:sz w:val="18"/>
          <w:szCs w:val="18"/>
        </w:rPr>
        <w:t>ES</w:t>
      </w:r>
      <w:r>
        <w:rPr>
          <w:rFonts w:ascii="Times New Roman" w:hAnsi="Times New Roman" w:cs="Times New Roman"/>
          <w:sz w:val="18"/>
          <w:szCs w:val="18"/>
        </w:rPr>
        <w:t xml:space="preserve">: </w:t>
      </w:r>
      <w:r w:rsidRPr="00061C25">
        <w:rPr>
          <w:rFonts w:ascii="Times New Roman" w:hAnsi="Times New Roman" w:cs="Times New Roman"/>
          <w:sz w:val="18"/>
          <w:szCs w:val="18"/>
        </w:rPr>
        <w:t>Normalized enrichment score which reflects the degree to which a gene set (or pathway) is concentrated at top (upregulated) or bottom (downregulated) of the ranked list</w:t>
      </w:r>
      <w:r>
        <w:rPr>
          <w:rFonts w:ascii="Times New Roman" w:hAnsi="Times New Roman" w:cs="Times New Roman"/>
          <w:sz w:val="18"/>
          <w:szCs w:val="18"/>
        </w:rPr>
        <w:t xml:space="preserve"> of genes in the expression dataset</w:t>
      </w:r>
      <w:r w:rsidRPr="00061C25">
        <w:rPr>
          <w:rFonts w:ascii="Times New Roman" w:hAnsi="Times New Roman" w:cs="Times New Roman"/>
          <w:sz w:val="18"/>
          <w:szCs w:val="18"/>
        </w:rPr>
        <w:t>. Higher NES value (positive or negative) suggests that the gene set is more likely to be associated with observed phenotype</w:t>
      </w:r>
      <w:r>
        <w:rPr>
          <w:rFonts w:ascii="Times New Roman" w:hAnsi="Times New Roman" w:cs="Times New Roman"/>
          <w:sz w:val="18"/>
          <w:szCs w:val="18"/>
        </w:rPr>
        <w:t xml:space="preserve"> (GSEA user guide)</w:t>
      </w:r>
      <w:r w:rsidRPr="00061C25">
        <w:rPr>
          <w:rFonts w:ascii="Times New Roman" w:hAnsi="Times New Roman" w:cs="Times New Roman"/>
          <w:sz w:val="18"/>
          <w:szCs w:val="18"/>
        </w:rPr>
        <w:t>.</w:t>
      </w:r>
    </w:p>
    <w:p w14:paraId="49F8899B" w14:textId="77777777" w:rsidR="008832B9" w:rsidRDefault="008832B9" w:rsidP="008832B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974E9">
        <w:rPr>
          <w:rFonts w:ascii="Times New Roman" w:hAnsi="Times New Roman" w:cs="Times New Roman"/>
          <w:b/>
          <w:bCs/>
          <w:sz w:val="18"/>
          <w:szCs w:val="18"/>
          <w:vertAlign w:val="superscript"/>
        </w:rPr>
        <w:t>2</w:t>
      </w:r>
      <w:r w:rsidRPr="00C45841">
        <w:rPr>
          <w:rFonts w:ascii="Times New Roman" w:hAnsi="Times New Roman" w:cs="Times New Roman"/>
          <w:b/>
          <w:bCs/>
          <w:sz w:val="18"/>
          <w:szCs w:val="18"/>
        </w:rPr>
        <w:t xml:space="preserve">Nom </w:t>
      </w:r>
      <w:r w:rsidRPr="00C45841">
        <w:rPr>
          <w:rFonts w:ascii="Times New Roman" w:hAnsi="Times New Roman" w:cs="Times New Roman"/>
          <w:b/>
          <w:bCs/>
          <w:i/>
          <w:iCs/>
          <w:sz w:val="18"/>
          <w:szCs w:val="18"/>
        </w:rPr>
        <w:t>p</w:t>
      </w:r>
      <w:r w:rsidRPr="00C45841">
        <w:rPr>
          <w:rFonts w:ascii="Times New Roman" w:hAnsi="Times New Roman" w:cs="Times New Roman"/>
          <w:b/>
          <w:bCs/>
          <w:sz w:val="18"/>
          <w:szCs w:val="18"/>
        </w:rPr>
        <w:t>-value:</w:t>
      </w:r>
      <w:r>
        <w:rPr>
          <w:rFonts w:ascii="Times New Roman" w:hAnsi="Times New Roman" w:cs="Times New Roman"/>
          <w:sz w:val="18"/>
          <w:szCs w:val="18"/>
        </w:rPr>
        <w:t xml:space="preserve"> Nominal p-value represents statistical significance of a gene set’s ES (GSEA user guide).</w:t>
      </w:r>
    </w:p>
    <w:p w14:paraId="5EC3E882" w14:textId="77777777" w:rsidR="008832B9" w:rsidRPr="00061C25" w:rsidRDefault="008832B9" w:rsidP="008832B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974E9">
        <w:rPr>
          <w:rFonts w:ascii="Times New Roman" w:hAnsi="Times New Roman" w:cs="Times New Roman"/>
          <w:b/>
          <w:bCs/>
          <w:sz w:val="18"/>
          <w:szCs w:val="18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18"/>
          <w:szCs w:val="18"/>
        </w:rPr>
        <w:t>F</w:t>
      </w:r>
      <w:r w:rsidRPr="00C45841">
        <w:rPr>
          <w:rFonts w:ascii="Times New Roman" w:hAnsi="Times New Roman" w:cs="Times New Roman"/>
          <w:b/>
          <w:bCs/>
          <w:sz w:val="18"/>
          <w:szCs w:val="18"/>
        </w:rPr>
        <w:t>DR q-value</w:t>
      </w:r>
      <w:r>
        <w:rPr>
          <w:rFonts w:ascii="Times New Roman" w:hAnsi="Times New Roman" w:cs="Times New Roman"/>
          <w:sz w:val="18"/>
          <w:szCs w:val="18"/>
        </w:rPr>
        <w:t xml:space="preserve"> is ‘False discovery rate’ that is the estimated probability that NES represents a false positive finding. GSEA recommends an FDR threshold of 0.25 or less. A lower q-value indicates a higher confidence in the significance of a gene set (GSEA user guide).</w:t>
      </w:r>
    </w:p>
    <w:p w14:paraId="1CBB9DF8" w14:textId="77777777" w:rsidR="008832B9" w:rsidRDefault="008832B9" w:rsidP="008832B9">
      <w:pPr>
        <w:rPr>
          <w:rFonts w:ascii="Times New Roman" w:hAnsi="Times New Roman" w:cs="Times New Roman"/>
          <w:sz w:val="18"/>
          <w:szCs w:val="18"/>
        </w:rPr>
      </w:pPr>
      <w:r w:rsidRPr="001974E9">
        <w:rPr>
          <w:rFonts w:ascii="Times New Roman" w:hAnsi="Times New Roman" w:cs="Times New Roman"/>
          <w:b/>
          <w:bCs/>
          <w:sz w:val="18"/>
          <w:szCs w:val="18"/>
          <w:vertAlign w:val="superscript"/>
        </w:rPr>
        <w:t>4</w:t>
      </w:r>
      <w:r w:rsidRPr="00C45841">
        <w:rPr>
          <w:rFonts w:ascii="Times New Roman" w:hAnsi="Times New Roman" w:cs="Times New Roman"/>
          <w:b/>
          <w:bCs/>
          <w:sz w:val="18"/>
          <w:szCs w:val="18"/>
        </w:rPr>
        <w:t>Size</w:t>
      </w:r>
      <w:r>
        <w:rPr>
          <w:rFonts w:ascii="Times New Roman" w:hAnsi="Times New Roman" w:cs="Times New Roman"/>
          <w:sz w:val="18"/>
          <w:szCs w:val="18"/>
        </w:rPr>
        <w:t>: number of genes in the gene set after filtering out those genes not in the expression dataset (GSEA user guide).</w:t>
      </w:r>
    </w:p>
    <w:p w14:paraId="5DE023C7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BF55521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123575D" w14:textId="77777777" w:rsidR="008832B9" w:rsidRDefault="008832B9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5BDFC9F" w14:textId="77777777" w:rsidR="008832B9" w:rsidRDefault="008832B9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10869E0" w14:textId="77777777" w:rsidR="008832B9" w:rsidRDefault="008832B9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EC4B3AF" w14:textId="77777777" w:rsidR="008832B9" w:rsidRDefault="008832B9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FA4899E" w14:textId="77777777" w:rsidR="008832B9" w:rsidRDefault="008832B9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866B81C" w14:textId="77777777" w:rsidR="008832B9" w:rsidRDefault="008832B9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308A4DA" w14:textId="77777777" w:rsidR="008832B9" w:rsidRDefault="008832B9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55E630F" w14:textId="77777777" w:rsidR="008832B9" w:rsidRDefault="008832B9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4BE27B0" w14:textId="77777777" w:rsidR="008832B9" w:rsidRDefault="008832B9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3A3EDAC" w14:textId="77777777" w:rsidR="008832B9" w:rsidRDefault="008832B9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864559E" w14:textId="7DFD235C" w:rsidR="008832B9" w:rsidRPr="00601A49" w:rsidRDefault="008832B9" w:rsidP="008832B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Table 7.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ignaling pathway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profiles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analyzed by IPA software 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contrasting circulating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donor-</w:t>
      </w:r>
      <w:r w:rsidR="008916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derived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8916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tolerant 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cells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(Tol T</w:t>
      </w:r>
      <w:r w:rsidR="008916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2 years post-BMT</w:t>
      </w:r>
      <w:r w:rsidR="008916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donor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bone marrow 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graft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 cells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="008916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after</w:t>
      </w:r>
      <w:r w:rsidRPr="00291C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91C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vitro</w:t>
      </w:r>
      <w:r w:rsidRPr="00291C45">
        <w:rPr>
          <w:rFonts w:ascii="Times New Roman" w:hAnsi="Times New Roman" w:cs="Times New Roman"/>
          <w:b/>
          <w:bCs/>
          <w:sz w:val="24"/>
          <w:szCs w:val="24"/>
        </w:rPr>
        <w:t xml:space="preserve"> stimulat</w:t>
      </w:r>
      <w:r w:rsidR="008916F3"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D85FDA9" w14:textId="77777777" w:rsidR="008832B9" w:rsidRDefault="008832B9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28A2BD8" w14:textId="56B726BB" w:rsidR="008832B9" w:rsidRDefault="008832B9" w:rsidP="008832B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38536C">
        <w:rPr>
          <w:noProof/>
        </w:rPr>
        <w:drawing>
          <wp:inline distT="0" distB="0" distL="0" distR="0" wp14:anchorId="4B55A66E" wp14:editId="2FDEA347">
            <wp:extent cx="4050467" cy="5852160"/>
            <wp:effectExtent l="0" t="0" r="7620" b="0"/>
            <wp:docPr id="1180490805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90805" name="Picture 1" descr="A screenshot of a documen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50467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FF7D" w14:textId="77777777" w:rsidR="008832B9" w:rsidRDefault="008832B9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E074DAA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A665A57" w14:textId="77777777" w:rsidR="00CB1802" w:rsidRPr="001F63BB" w:rsidRDefault="00CB1802" w:rsidP="00CB1802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3B03BE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C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omparison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was made of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the activation status for signaling pathways between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circulating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T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cells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(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donor origin)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in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tolerant sta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te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(Tol T) 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2-years post-BMT and graft T cells (</w:t>
      </w:r>
      <w:proofErr w:type="spellStart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gT</w:t>
      </w:r>
      <w:proofErr w:type="spellEnd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)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. Both cell types were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stimulat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ed with </w:t>
      </w:r>
      <w:proofErr w:type="spellStart"/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hDC</w:t>
      </w:r>
      <w:proofErr w:type="spellEnd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</w:t>
      </w:r>
      <w:r w:rsidRPr="001F63BB">
        <w:rPr>
          <w:rFonts w:ascii="Times New Roman" w:hAnsi="Times New Roman" w:cs="Times New Roman"/>
          <w:i/>
          <w:iCs/>
          <w:color w:val="474747"/>
          <w:sz w:val="16"/>
          <w:szCs w:val="16"/>
          <w:shd w:val="clear" w:color="auto" w:fill="FFFFFF"/>
        </w:rPr>
        <w:t>in vitro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,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with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graft T cells + </w:t>
      </w:r>
      <w:proofErr w:type="spellStart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hDC</w:t>
      </w:r>
      <w:proofErr w:type="spellEnd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serving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as a control. The comparison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utilized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</w:t>
      </w:r>
      <w:proofErr w:type="spellStart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RNAseq</w:t>
      </w:r>
      <w:proofErr w:type="spellEnd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gene differential expression data sets generated by CLC Genomic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s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Workbench software and well-established signaling pathway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s database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from IPA software.</w:t>
      </w:r>
    </w:p>
    <w:p w14:paraId="43A4B8E3" w14:textId="77777777" w:rsidR="00CB1802" w:rsidRDefault="00CB1802" w:rsidP="00CB1802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3B03BE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  <w:vertAlign w:val="superscript"/>
        </w:rPr>
        <w:t>2</w:t>
      </w:r>
      <w:r w:rsidRPr="001974E9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</w:rPr>
        <w:t>z-score</w:t>
      </w:r>
      <w:r w:rsidRPr="001974E9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: 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IPA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software 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calculates </w:t>
      </w:r>
      <w:proofErr w:type="gramStart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an ‘activation</w:t>
      </w:r>
      <w:proofErr w:type="gramEnd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z-score’ for each pathway, indicating whether the pathway is likely to be activated or inhibited based on the direction of expression changes in the genes involved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, as compared with the IPA database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.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Pathways were selected if their z-score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sym w:font="Symbol" w:char="F0B3"/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2 or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sym w:font="Symbol" w:char="F0A3"/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-2.</w:t>
      </w:r>
    </w:p>
    <w:p w14:paraId="2155AAEB" w14:textId="77777777" w:rsidR="00CB1802" w:rsidRDefault="00CB1802" w:rsidP="00CB1802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3B03BE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</w:rPr>
        <w:t>-l</w:t>
      </w:r>
      <w:r w:rsidRPr="001974E9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</w:rPr>
        <w:t>og p-value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: It’s a transformed version of p-value that interprets the significance of pathway. IPA uses a default threshold of -log p-value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sym w:font="Symbol" w:char="F0B3"/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1.3. The higher value holds greater significance.</w:t>
      </w:r>
    </w:p>
    <w:p w14:paraId="6E8AB3AA" w14:textId="77777777" w:rsidR="00CB1802" w:rsidRDefault="00CB1802" w:rsidP="00CB1802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1974E9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  <w:vertAlign w:val="superscript"/>
        </w:rPr>
        <w:t>4</w:t>
      </w:r>
      <w:r w:rsidRPr="001974E9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</w:rPr>
        <w:t>Ratio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: proportion of presented dataset genes in the total number of genes in that pathway within the IPA reference set.</w:t>
      </w:r>
    </w:p>
    <w:p w14:paraId="5A1B66BC" w14:textId="77777777" w:rsidR="00CB1802" w:rsidRPr="00272B6F" w:rsidRDefault="00CB1802" w:rsidP="00CB1802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*These 2 pathways </w:t>
      </w:r>
      <w:proofErr w:type="gramStart"/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had  z</w:t>
      </w:r>
      <w:proofErr w:type="gramEnd"/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-score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sym w:font="Symbol" w:char="F0B3"/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2 or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sym w:font="Symbol" w:char="F0A3"/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-2 after </w:t>
      </w:r>
      <w:proofErr w:type="spellStart"/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hDC</w:t>
      </w:r>
      <w:proofErr w:type="spellEnd"/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stimulation even though their -log p-value &lt;1.3.</w:t>
      </w:r>
    </w:p>
    <w:p w14:paraId="667039CD" w14:textId="77777777" w:rsidR="00CB1802" w:rsidRPr="00272B6F" w:rsidRDefault="00CB1802" w:rsidP="008832B9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</w:p>
    <w:p w14:paraId="7D0E5F47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22196E4" w14:textId="66D547A3" w:rsidR="006B6BB6" w:rsidRPr="00B5118A" w:rsidRDefault="006B6BB6" w:rsidP="00B5118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Table 8.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ignaling pathway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profiles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analyzed by IPA software 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contrasting </w:t>
      </w:r>
      <w:r w:rsidR="008916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tolerant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 cells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(Tol T</w:t>
      </w:r>
      <w:r w:rsidR="008916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2 years post-BMT</w:t>
      </w:r>
      <w:r w:rsidR="008916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and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bone marrow </w:t>
      </w:r>
      <w:r w:rsidRPr="00EB42B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graft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 cells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gT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291C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without any </w:t>
      </w:r>
      <w:r w:rsidRPr="00291C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vitro</w:t>
      </w:r>
      <w:r w:rsidRPr="00291C45">
        <w:rPr>
          <w:rFonts w:ascii="Times New Roman" w:hAnsi="Times New Roman" w:cs="Times New Roman"/>
          <w:b/>
          <w:bCs/>
          <w:sz w:val="24"/>
          <w:szCs w:val="24"/>
        </w:rPr>
        <w:t xml:space="preserve"> stimulat</w:t>
      </w:r>
      <w:r>
        <w:rPr>
          <w:rFonts w:ascii="Times New Roman" w:hAnsi="Times New Roman" w:cs="Times New Roman"/>
          <w:b/>
          <w:bCs/>
          <w:sz w:val="24"/>
          <w:szCs w:val="24"/>
        </w:rPr>
        <w:t>ion.</w:t>
      </w:r>
    </w:p>
    <w:p w14:paraId="07BED97F" w14:textId="77777777" w:rsidR="006B6BB6" w:rsidRDefault="006B6BB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E9CFBA6" w14:textId="77777777" w:rsidR="006B6BB6" w:rsidRDefault="006B6BB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C03AA63" w14:textId="75C5780C" w:rsidR="00B5118A" w:rsidRPr="00B5118A" w:rsidRDefault="00B5118A" w:rsidP="00B511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5E09">
        <w:rPr>
          <w:noProof/>
        </w:rPr>
        <w:drawing>
          <wp:inline distT="0" distB="0" distL="0" distR="0" wp14:anchorId="79134454" wp14:editId="73313A3B">
            <wp:extent cx="2268151" cy="5669280"/>
            <wp:effectExtent l="0" t="0" r="0" b="7620"/>
            <wp:docPr id="1856562090" name="Picture 1" descr="A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62090" name="Picture 1" descr="A screen shot of a computer scree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8151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E09">
        <w:rPr>
          <w:noProof/>
        </w:rPr>
        <w:drawing>
          <wp:inline distT="0" distB="0" distL="0" distR="0" wp14:anchorId="4293E30B" wp14:editId="3E79EF58">
            <wp:extent cx="2268151" cy="5669280"/>
            <wp:effectExtent l="0" t="0" r="0" b="7620"/>
            <wp:docPr id="1031094822" name="Picture 1" descr="A screen 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94822" name="Picture 1" descr="A screen shot of a computer erro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8151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A1FDD" w14:textId="77777777" w:rsidR="00253662" w:rsidRPr="001F63BB" w:rsidRDefault="00253662" w:rsidP="00253662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3B03BE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C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omparison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was made of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the activation status for signaling pathways between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circulating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T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cells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(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donor origin)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in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tolerant sta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te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(Tol T) 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2-years post-BMT and graft T cells (</w:t>
      </w:r>
      <w:proofErr w:type="spellStart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gT</w:t>
      </w:r>
      <w:proofErr w:type="spellEnd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)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, without </w:t>
      </w:r>
      <w:proofErr w:type="spellStart"/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hDC</w:t>
      </w:r>
      <w:proofErr w:type="spellEnd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</w:t>
      </w:r>
      <w:r w:rsidRPr="001F63BB">
        <w:rPr>
          <w:rFonts w:ascii="Times New Roman" w:hAnsi="Times New Roman" w:cs="Times New Roman"/>
          <w:i/>
          <w:iCs/>
          <w:color w:val="474747"/>
          <w:sz w:val="16"/>
          <w:szCs w:val="16"/>
          <w:shd w:val="clear" w:color="auto" w:fill="FFFFFF"/>
        </w:rPr>
        <w:t>in vitro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stimulation.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G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raft T cells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served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as a control. The comparison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utilized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</w:t>
      </w:r>
      <w:proofErr w:type="spellStart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RNAseq</w:t>
      </w:r>
      <w:proofErr w:type="spellEnd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gene differential expression data sets generated by CLC Genomic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s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Workbench software and well-established signaling pathway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s database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from IPA software.</w:t>
      </w:r>
    </w:p>
    <w:p w14:paraId="06C544B8" w14:textId="77777777" w:rsidR="00253662" w:rsidRDefault="00253662" w:rsidP="00253662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3B03BE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  <w:vertAlign w:val="superscript"/>
        </w:rPr>
        <w:t>2</w:t>
      </w:r>
      <w:r w:rsidRPr="001974E9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</w:rPr>
        <w:t>z-score</w:t>
      </w:r>
      <w:r w:rsidRPr="001974E9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: 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IPA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software 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calculates an ‘activation z-score’ for each pathway, indicating whether the pathway is likely to be activated or inhibited based on the direction of expression changes in the genes involved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, as compared with the IPA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.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Pathways were selected if their z-score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sym w:font="Symbol" w:char="F0B3"/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2 or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sym w:font="Symbol" w:char="F0A3"/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-2.</w:t>
      </w:r>
    </w:p>
    <w:p w14:paraId="58E9FBD1" w14:textId="77777777" w:rsidR="00253662" w:rsidRDefault="00253662" w:rsidP="00253662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3B03BE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</w:rPr>
        <w:t>-l</w:t>
      </w:r>
      <w:r w:rsidRPr="001974E9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</w:rPr>
        <w:t>og p-value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: It’s a transformed version of p-value that interprets the significance of pathway. IPA uses a default threshold of -log p-value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sym w:font="Symbol" w:char="F0B3"/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1.3. The higher value holds greater significance.</w:t>
      </w:r>
    </w:p>
    <w:p w14:paraId="236E6AE0" w14:textId="77777777" w:rsidR="00253662" w:rsidRDefault="00253662" w:rsidP="00253662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1974E9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  <w:vertAlign w:val="superscript"/>
        </w:rPr>
        <w:t>4</w:t>
      </w:r>
      <w:r w:rsidRPr="001974E9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</w:rPr>
        <w:t>Ratio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: proportion of presented dataset genes in the total number of genes in that pathway within the IPA reference set.</w:t>
      </w:r>
    </w:p>
    <w:p w14:paraId="6BC13EFB" w14:textId="77777777" w:rsidR="00253662" w:rsidRDefault="00253662" w:rsidP="00B5118A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</w:p>
    <w:p w14:paraId="68D727E7" w14:textId="77777777" w:rsidR="00B5118A" w:rsidRDefault="00B5118A" w:rsidP="00B5118A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</w:p>
    <w:p w14:paraId="4EAA1A83" w14:textId="77777777" w:rsidR="00B5118A" w:rsidRDefault="00B5118A" w:rsidP="00B5118A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</w:p>
    <w:p w14:paraId="05CFD371" w14:textId="77777777" w:rsidR="00B5118A" w:rsidRDefault="00B5118A" w:rsidP="00B5118A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</w:p>
    <w:p w14:paraId="1153FC4F" w14:textId="1F2A21A4" w:rsidR="00B5118A" w:rsidRPr="001A06F2" w:rsidRDefault="00B5118A" w:rsidP="00B5118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Table 9. S</w:t>
      </w:r>
      <w:r w:rsidRPr="001A06F2">
        <w:rPr>
          <w:rFonts w:ascii="Times New Roman" w:hAnsi="Times New Roman" w:cs="Times New Roman"/>
          <w:b/>
          <w:bCs/>
          <w:sz w:val="24"/>
          <w:szCs w:val="24"/>
        </w:rPr>
        <w:t>ignaling pathway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profiles</w:t>
      </w:r>
      <w:r w:rsidRPr="00CF31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analyzed by IPA software contrasting</w:t>
      </w:r>
      <w:r w:rsidRPr="001A06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co-exist</w:t>
      </w:r>
      <w:r w:rsidR="00987633">
        <w:rPr>
          <w:rFonts w:ascii="Times New Roman" w:hAnsi="Times New Roman" w:cs="Times New Roman"/>
          <w:b/>
          <w:bCs/>
          <w:sz w:val="24"/>
          <w:szCs w:val="24"/>
        </w:rPr>
        <w:t>ing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circulating </w:t>
      </w:r>
      <w:r w:rsidRPr="001A06F2">
        <w:rPr>
          <w:rFonts w:ascii="Times New Roman" w:hAnsi="Times New Roman" w:cs="Times New Roman"/>
          <w:b/>
          <w:bCs/>
          <w:sz w:val="24"/>
          <w:szCs w:val="24"/>
        </w:rPr>
        <w:t xml:space="preserve">host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and donor monocytes </w:t>
      </w:r>
      <w:r w:rsidR="00987633">
        <w:rPr>
          <w:rFonts w:ascii="Times New Roman" w:hAnsi="Times New Roman" w:cs="Times New Roman"/>
          <w:b/>
          <w:bCs/>
          <w:sz w:val="24"/>
          <w:szCs w:val="24"/>
        </w:rPr>
        <w:t xml:space="preserve">at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 years post-BMT. </w:t>
      </w:r>
    </w:p>
    <w:p w14:paraId="44BCAA8C" w14:textId="77777777" w:rsidR="00B5118A" w:rsidRPr="00272B6F" w:rsidRDefault="00B5118A" w:rsidP="00B5118A">
      <w:pPr>
        <w:spacing w:after="0" w:line="240" w:lineRule="auto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</w:p>
    <w:p w14:paraId="039E0C07" w14:textId="77777777" w:rsidR="00B5118A" w:rsidRDefault="00B5118A" w:rsidP="00B5118A">
      <w:pPr>
        <w:jc w:val="center"/>
        <w:rPr>
          <w:rFonts w:ascii="Times New Roman" w:hAnsi="Times New Roman" w:cs="Times New Roman"/>
          <w:sz w:val="24"/>
          <w:szCs w:val="24"/>
        </w:rPr>
      </w:pPr>
      <w:r w:rsidRPr="00907ABC">
        <w:rPr>
          <w:noProof/>
        </w:rPr>
        <w:drawing>
          <wp:inline distT="0" distB="0" distL="0" distR="0" wp14:anchorId="61400BE8" wp14:editId="7115B94A">
            <wp:extent cx="1864921" cy="5394960"/>
            <wp:effectExtent l="0" t="0" r="2540" b="0"/>
            <wp:docPr id="591981858" name="Picture 1" descr="A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81858" name="Picture 1" descr="A screen shot of a computer scree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4921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BC">
        <w:rPr>
          <w:noProof/>
        </w:rPr>
        <w:drawing>
          <wp:inline distT="0" distB="0" distL="0" distR="0" wp14:anchorId="69724F4E" wp14:editId="61595440">
            <wp:extent cx="1870330" cy="5394960"/>
            <wp:effectExtent l="0" t="0" r="0" b="0"/>
            <wp:docPr id="542577356" name="Picture 1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77356" name="Picture 1" descr="A close up of a scree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7033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BC">
        <w:rPr>
          <w:noProof/>
        </w:rPr>
        <w:drawing>
          <wp:inline distT="0" distB="0" distL="0" distR="0" wp14:anchorId="3B021130" wp14:editId="595A3487">
            <wp:extent cx="1921964" cy="5394960"/>
            <wp:effectExtent l="0" t="0" r="2540" b="0"/>
            <wp:docPr id="1756323860" name="Picture 1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23860" name="Picture 1" descr="A close up of a scree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1964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2BC0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25C36C6" w14:textId="77777777" w:rsidR="00014726" w:rsidRDefault="00014726" w:rsidP="0033672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91215A5" w14:textId="77777777" w:rsidR="00B5118A" w:rsidRPr="001974E9" w:rsidRDefault="00B5118A" w:rsidP="00B5118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07A39C9A" w14:textId="77777777" w:rsidR="00253662" w:rsidRPr="001F63BB" w:rsidRDefault="00253662" w:rsidP="00253662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A86BBA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  <w:vertAlign w:val="superscript"/>
        </w:rPr>
        <w:t>1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A comparison of the activation status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of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signaling pathways between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host-monocytes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(</w:t>
      </w:r>
      <w:proofErr w:type="spellStart"/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hMono</w:t>
      </w:r>
      <w:proofErr w:type="spellEnd"/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) and donor monocytes (</w:t>
      </w:r>
      <w:proofErr w:type="spellStart"/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dMono</w:t>
      </w:r>
      <w:proofErr w:type="spellEnd"/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) 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at tolerant stage 2-years post-BMT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.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The </w:t>
      </w:r>
      <w:proofErr w:type="spellStart"/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dMono</w:t>
      </w:r>
      <w:proofErr w:type="spellEnd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w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as u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sed as a control in comparison. The comparison was based on their </w:t>
      </w:r>
      <w:proofErr w:type="spellStart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RNAseq</w:t>
      </w:r>
      <w:proofErr w:type="spellEnd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gene differential expression data sets generated by CLC Genomic Workbench software and the database of well-established signaling pathways from IPA software.</w:t>
      </w:r>
    </w:p>
    <w:p w14:paraId="2ABB74D9" w14:textId="77777777" w:rsidR="00253662" w:rsidRDefault="00253662" w:rsidP="00253662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3B03BE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  <w:vertAlign w:val="superscript"/>
        </w:rPr>
        <w:t>2</w:t>
      </w:r>
      <w:r w:rsidRPr="001974E9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</w:rPr>
        <w:t>z-score</w:t>
      </w:r>
      <w:r w:rsidRPr="001974E9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: 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IPA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software 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calculates </w:t>
      </w:r>
      <w:proofErr w:type="gramStart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an ‘activation</w:t>
      </w:r>
      <w:proofErr w:type="gramEnd"/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z-score’ for each pathway, indicating whether the pathway is likely to be activated or inhibited based on the direction of expression changes in the genes involved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, as compared with the IPA database</w:t>
      </w:r>
      <w:r w:rsidRPr="001F63BB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.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 Pathways were selected if their z-score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sym w:font="Symbol" w:char="F0B3"/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2 or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sym w:font="Symbol" w:char="F0A3"/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-2.</w:t>
      </w:r>
    </w:p>
    <w:p w14:paraId="747E6572" w14:textId="77777777" w:rsidR="00253662" w:rsidRDefault="00253662" w:rsidP="00253662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3B03BE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</w:rPr>
        <w:t>-l</w:t>
      </w:r>
      <w:r w:rsidRPr="001974E9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</w:rPr>
        <w:t>og p-value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 xml:space="preserve">: It’s a transformed version of p-value that interprets the significance of pathway. IPA uses a default threshold of -log p-value 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sym w:font="Symbol" w:char="F0B3"/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1.3. The higher value holds greater significance.</w:t>
      </w:r>
    </w:p>
    <w:p w14:paraId="3006C498" w14:textId="77777777" w:rsidR="00253662" w:rsidRDefault="00253662" w:rsidP="00253662">
      <w:pPr>
        <w:spacing w:after="0" w:line="240" w:lineRule="auto"/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</w:pPr>
      <w:r w:rsidRPr="001974E9"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  <w:vertAlign w:val="superscript"/>
        </w:rPr>
        <w:t>4</w:t>
      </w:r>
      <w:r w:rsidRPr="001974E9">
        <w:rPr>
          <w:rFonts w:ascii="Times New Roman" w:hAnsi="Times New Roman" w:cs="Times New Roman"/>
          <w:b/>
          <w:bCs/>
          <w:color w:val="474747"/>
          <w:sz w:val="16"/>
          <w:szCs w:val="16"/>
          <w:shd w:val="clear" w:color="auto" w:fill="FFFFFF"/>
        </w:rPr>
        <w:t>Ratio</w:t>
      </w:r>
      <w:r>
        <w:rPr>
          <w:rFonts w:ascii="Times New Roman" w:hAnsi="Times New Roman" w:cs="Times New Roman"/>
          <w:color w:val="474747"/>
          <w:sz w:val="16"/>
          <w:szCs w:val="16"/>
          <w:shd w:val="clear" w:color="auto" w:fill="FFFFFF"/>
        </w:rPr>
        <w:t>: proportion of presented dataset genes in the total number of genes in that pathway within the IPA reference set.</w:t>
      </w:r>
    </w:p>
    <w:p w14:paraId="551F7837" w14:textId="5D9A7E46" w:rsidR="002D22C1" w:rsidRPr="007673A3" w:rsidRDefault="002D22C1" w:rsidP="0001075C">
      <w:pPr>
        <w:spacing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D22C1" w:rsidRPr="007673A3" w:rsidSect="00184CE5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F4DD3" w14:textId="77777777" w:rsidR="00801259" w:rsidRDefault="00801259">
      <w:pPr>
        <w:spacing w:after="0" w:line="240" w:lineRule="auto"/>
      </w:pPr>
      <w:r>
        <w:separator/>
      </w:r>
    </w:p>
  </w:endnote>
  <w:endnote w:type="continuationSeparator" w:id="0">
    <w:p w14:paraId="43638A88" w14:textId="77777777" w:rsidR="00801259" w:rsidRDefault="00801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Colonna MT"/>
    <w:charset w:val="00"/>
    <w:family w:val="auto"/>
    <w:pitch w:val="variable"/>
    <w:sig w:usb0="8000007F" w:usb1="4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61290804"/>
      <w:docPartObj>
        <w:docPartGallery w:val="Page Numbers (Bottom of Page)"/>
        <w:docPartUnique/>
      </w:docPartObj>
    </w:sdtPr>
    <w:sdtContent>
      <w:p w14:paraId="29221797" w14:textId="5939929B" w:rsidR="00303CB3" w:rsidRDefault="00303CB3" w:rsidP="00021F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0E49841" w14:textId="77777777" w:rsidR="00303CB3" w:rsidRDefault="00303CB3" w:rsidP="00303CB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136095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Content>
          <w:p w14:paraId="72E306F9" w14:textId="1257F244" w:rsidR="00F85562" w:rsidRPr="0083264F" w:rsidRDefault="00F85562">
            <w:pPr>
              <w:pStyle w:val="Footer"/>
              <w:jc w:val="center"/>
              <w:rPr>
                <w:sz w:val="16"/>
                <w:szCs w:val="16"/>
              </w:rPr>
            </w:pPr>
            <w:r w:rsidRPr="0083264F">
              <w:rPr>
                <w:sz w:val="16"/>
                <w:szCs w:val="16"/>
              </w:rPr>
              <w:t xml:space="preserve">Page </w:t>
            </w:r>
            <w:r w:rsidRPr="0083264F">
              <w:rPr>
                <w:b/>
                <w:bCs/>
                <w:sz w:val="16"/>
                <w:szCs w:val="16"/>
              </w:rPr>
              <w:fldChar w:fldCharType="begin"/>
            </w:r>
            <w:r w:rsidRPr="0083264F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3264F">
              <w:rPr>
                <w:b/>
                <w:bCs/>
                <w:sz w:val="16"/>
                <w:szCs w:val="16"/>
              </w:rPr>
              <w:fldChar w:fldCharType="separate"/>
            </w:r>
            <w:r w:rsidRPr="0083264F">
              <w:rPr>
                <w:b/>
                <w:bCs/>
                <w:noProof/>
                <w:sz w:val="16"/>
                <w:szCs w:val="16"/>
              </w:rPr>
              <w:t>2</w:t>
            </w:r>
            <w:r w:rsidRPr="0083264F">
              <w:rPr>
                <w:b/>
                <w:bCs/>
                <w:sz w:val="16"/>
                <w:szCs w:val="16"/>
              </w:rPr>
              <w:fldChar w:fldCharType="end"/>
            </w:r>
            <w:r w:rsidRPr="0083264F">
              <w:rPr>
                <w:sz w:val="16"/>
                <w:szCs w:val="16"/>
              </w:rPr>
              <w:t xml:space="preserve"> of </w:t>
            </w:r>
            <w:r w:rsidRPr="0083264F">
              <w:rPr>
                <w:b/>
                <w:bCs/>
                <w:sz w:val="16"/>
                <w:szCs w:val="16"/>
              </w:rPr>
              <w:fldChar w:fldCharType="begin"/>
            </w:r>
            <w:r w:rsidRPr="0083264F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3264F">
              <w:rPr>
                <w:b/>
                <w:bCs/>
                <w:sz w:val="16"/>
                <w:szCs w:val="16"/>
              </w:rPr>
              <w:fldChar w:fldCharType="separate"/>
            </w:r>
            <w:r w:rsidRPr="0083264F">
              <w:rPr>
                <w:b/>
                <w:bCs/>
                <w:noProof/>
                <w:sz w:val="16"/>
                <w:szCs w:val="16"/>
              </w:rPr>
              <w:t>2</w:t>
            </w:r>
            <w:r w:rsidRPr="0083264F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21CA5F3" w14:textId="33320B60" w:rsidR="0083264F" w:rsidRPr="0083264F" w:rsidRDefault="0083264F" w:rsidP="00303CB3">
    <w:pPr>
      <w:pStyle w:val="Footer"/>
      <w:ind w:right="360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32239851"/>
      <w:docPartObj>
        <w:docPartGallery w:val="Page Numbers (Bottom of Page)"/>
        <w:docPartUnique/>
      </w:docPartObj>
    </w:sdtPr>
    <w:sdtContent>
      <w:sdt>
        <w:sdtPr>
          <w:id w:val="-1255274580"/>
          <w:docPartObj>
            <w:docPartGallery w:val="Page Numbers (Top of Page)"/>
            <w:docPartUnique/>
          </w:docPartObj>
        </w:sdtPr>
        <w:sdtContent>
          <w:p w14:paraId="44A6562F" w14:textId="26FA44C9" w:rsidR="004770E8" w:rsidRDefault="004770E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E0CA08F" w14:textId="77777777" w:rsidR="004F483E" w:rsidRDefault="004F48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B840E" w14:textId="77777777" w:rsidR="00801259" w:rsidRDefault="00801259">
      <w:pPr>
        <w:spacing w:after="0" w:line="240" w:lineRule="auto"/>
      </w:pPr>
      <w:r>
        <w:separator/>
      </w:r>
    </w:p>
  </w:footnote>
  <w:footnote w:type="continuationSeparator" w:id="0">
    <w:p w14:paraId="6C074505" w14:textId="77777777" w:rsidR="00801259" w:rsidRDefault="00801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70B59" w14:textId="77777777" w:rsidR="004F483E" w:rsidRDefault="00000000">
    <w:pPr>
      <w:pStyle w:val="Header"/>
    </w:pPr>
    <w:r>
      <w:rPr>
        <w:noProof/>
      </w:rPr>
      <w:pict w14:anchorId="0573519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alt="" style="position:absolute;margin-left:0;margin-top:0;width:552.2pt;height:107.35pt;rotation:315;z-index:-251645952;mso-wrap-edited:f;mso-width-percent:0;mso-height-percent:0;mso-position-horizontal:center;mso-position-horizontal-relative:margin;mso-position-vertical:center;mso-position-vertical-relative:margin;mso-width-percent:0;mso-height-percent:0" o:allowincell="f" fillcolor="#d0d0d0 [2894]" stroked="f">
          <v:fill opacity="28835f"/>
          <v:textpath style="font-family:&quot;Calibri&quot;;font-size:1pt" string="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ACE72" w14:textId="48BD6507" w:rsidR="004F483E" w:rsidRDefault="004F48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56813" w14:textId="77777777" w:rsidR="004F483E" w:rsidRDefault="00000000">
    <w:pPr>
      <w:pStyle w:val="Header"/>
    </w:pPr>
    <w:r>
      <w:rPr>
        <w:noProof/>
      </w:rPr>
      <w:pict w14:anchorId="553C3F0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5" type="#_x0000_t136" alt="" style="position:absolute;margin-left:0;margin-top:0;width:552.2pt;height:107.3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#d0d0d0 [2894]" stroked="f">
          <v:fill opacity="28835f"/>
          <v:textpath style="font-family:&quot;Calibri&quot;;font-size:1pt" string="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B104F"/>
    <w:multiLevelType w:val="hybridMultilevel"/>
    <w:tmpl w:val="98240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65BFE"/>
    <w:multiLevelType w:val="multilevel"/>
    <w:tmpl w:val="DD56A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D5B5D"/>
    <w:multiLevelType w:val="hybridMultilevel"/>
    <w:tmpl w:val="73506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24B0E"/>
    <w:multiLevelType w:val="hybridMultilevel"/>
    <w:tmpl w:val="5FE41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B4E8E"/>
    <w:multiLevelType w:val="hybridMultilevel"/>
    <w:tmpl w:val="4888EC20"/>
    <w:lvl w:ilvl="0" w:tplc="6E3A011E">
      <w:start w:val="1"/>
      <w:numFmt w:val="upperLetter"/>
      <w:lvlText w:val="%1."/>
      <w:lvlJc w:val="left"/>
      <w:pPr>
        <w:ind w:left="12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7" w:hanging="360"/>
      </w:pPr>
    </w:lvl>
    <w:lvl w:ilvl="2" w:tplc="0409001B" w:tentative="1">
      <w:start w:val="1"/>
      <w:numFmt w:val="lowerRoman"/>
      <w:lvlText w:val="%3."/>
      <w:lvlJc w:val="right"/>
      <w:pPr>
        <w:ind w:left="2667" w:hanging="180"/>
      </w:pPr>
    </w:lvl>
    <w:lvl w:ilvl="3" w:tplc="0409000F" w:tentative="1">
      <w:start w:val="1"/>
      <w:numFmt w:val="decimal"/>
      <w:lvlText w:val="%4."/>
      <w:lvlJc w:val="left"/>
      <w:pPr>
        <w:ind w:left="3387" w:hanging="360"/>
      </w:pPr>
    </w:lvl>
    <w:lvl w:ilvl="4" w:tplc="04090019" w:tentative="1">
      <w:start w:val="1"/>
      <w:numFmt w:val="lowerLetter"/>
      <w:lvlText w:val="%5."/>
      <w:lvlJc w:val="left"/>
      <w:pPr>
        <w:ind w:left="4107" w:hanging="360"/>
      </w:pPr>
    </w:lvl>
    <w:lvl w:ilvl="5" w:tplc="0409001B" w:tentative="1">
      <w:start w:val="1"/>
      <w:numFmt w:val="lowerRoman"/>
      <w:lvlText w:val="%6."/>
      <w:lvlJc w:val="right"/>
      <w:pPr>
        <w:ind w:left="4827" w:hanging="180"/>
      </w:pPr>
    </w:lvl>
    <w:lvl w:ilvl="6" w:tplc="0409000F" w:tentative="1">
      <w:start w:val="1"/>
      <w:numFmt w:val="decimal"/>
      <w:lvlText w:val="%7."/>
      <w:lvlJc w:val="left"/>
      <w:pPr>
        <w:ind w:left="5547" w:hanging="360"/>
      </w:pPr>
    </w:lvl>
    <w:lvl w:ilvl="7" w:tplc="04090019" w:tentative="1">
      <w:start w:val="1"/>
      <w:numFmt w:val="lowerLetter"/>
      <w:lvlText w:val="%8."/>
      <w:lvlJc w:val="left"/>
      <w:pPr>
        <w:ind w:left="6267" w:hanging="360"/>
      </w:pPr>
    </w:lvl>
    <w:lvl w:ilvl="8" w:tplc="0409001B" w:tentative="1">
      <w:start w:val="1"/>
      <w:numFmt w:val="lowerRoman"/>
      <w:lvlText w:val="%9."/>
      <w:lvlJc w:val="right"/>
      <w:pPr>
        <w:ind w:left="6987" w:hanging="180"/>
      </w:pPr>
    </w:lvl>
  </w:abstractNum>
  <w:abstractNum w:abstractNumId="5" w15:restartNumberingAfterBreak="0">
    <w:nsid w:val="28795E76"/>
    <w:multiLevelType w:val="hybridMultilevel"/>
    <w:tmpl w:val="39422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40663"/>
    <w:multiLevelType w:val="hybridMultilevel"/>
    <w:tmpl w:val="914A69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AE5D5C"/>
    <w:multiLevelType w:val="hybridMultilevel"/>
    <w:tmpl w:val="D5F819BC"/>
    <w:lvl w:ilvl="0" w:tplc="A65CC19A">
      <w:start w:val="1"/>
      <w:numFmt w:val="upperLetter"/>
      <w:lvlText w:val="%1."/>
      <w:lvlJc w:val="left"/>
      <w:pPr>
        <w:ind w:left="51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32" w:hanging="360"/>
      </w:pPr>
    </w:lvl>
    <w:lvl w:ilvl="2" w:tplc="0409001B" w:tentative="1">
      <w:start w:val="1"/>
      <w:numFmt w:val="lowerRoman"/>
      <w:lvlText w:val="%3."/>
      <w:lvlJc w:val="right"/>
      <w:pPr>
        <w:ind w:left="6552" w:hanging="180"/>
      </w:pPr>
    </w:lvl>
    <w:lvl w:ilvl="3" w:tplc="0409000F" w:tentative="1">
      <w:start w:val="1"/>
      <w:numFmt w:val="decimal"/>
      <w:lvlText w:val="%4."/>
      <w:lvlJc w:val="left"/>
      <w:pPr>
        <w:ind w:left="7272" w:hanging="360"/>
      </w:pPr>
    </w:lvl>
    <w:lvl w:ilvl="4" w:tplc="04090019" w:tentative="1">
      <w:start w:val="1"/>
      <w:numFmt w:val="lowerLetter"/>
      <w:lvlText w:val="%5."/>
      <w:lvlJc w:val="left"/>
      <w:pPr>
        <w:ind w:left="7992" w:hanging="360"/>
      </w:pPr>
    </w:lvl>
    <w:lvl w:ilvl="5" w:tplc="0409001B" w:tentative="1">
      <w:start w:val="1"/>
      <w:numFmt w:val="lowerRoman"/>
      <w:lvlText w:val="%6."/>
      <w:lvlJc w:val="right"/>
      <w:pPr>
        <w:ind w:left="8712" w:hanging="180"/>
      </w:pPr>
    </w:lvl>
    <w:lvl w:ilvl="6" w:tplc="0409000F" w:tentative="1">
      <w:start w:val="1"/>
      <w:numFmt w:val="decimal"/>
      <w:lvlText w:val="%7."/>
      <w:lvlJc w:val="left"/>
      <w:pPr>
        <w:ind w:left="9432" w:hanging="360"/>
      </w:pPr>
    </w:lvl>
    <w:lvl w:ilvl="7" w:tplc="04090019" w:tentative="1">
      <w:start w:val="1"/>
      <w:numFmt w:val="lowerLetter"/>
      <w:lvlText w:val="%8."/>
      <w:lvlJc w:val="left"/>
      <w:pPr>
        <w:ind w:left="10152" w:hanging="360"/>
      </w:pPr>
    </w:lvl>
    <w:lvl w:ilvl="8" w:tplc="0409001B" w:tentative="1">
      <w:start w:val="1"/>
      <w:numFmt w:val="lowerRoman"/>
      <w:lvlText w:val="%9."/>
      <w:lvlJc w:val="right"/>
      <w:pPr>
        <w:ind w:left="10872" w:hanging="180"/>
      </w:pPr>
    </w:lvl>
  </w:abstractNum>
  <w:abstractNum w:abstractNumId="8" w15:restartNumberingAfterBreak="0">
    <w:nsid w:val="42A15724"/>
    <w:multiLevelType w:val="hybridMultilevel"/>
    <w:tmpl w:val="033C7A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D77582"/>
    <w:multiLevelType w:val="hybridMultilevel"/>
    <w:tmpl w:val="9028B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A52052"/>
    <w:multiLevelType w:val="hybridMultilevel"/>
    <w:tmpl w:val="4E4ACF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D82F8D"/>
    <w:multiLevelType w:val="hybridMultilevel"/>
    <w:tmpl w:val="5BECD8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FD3962"/>
    <w:multiLevelType w:val="multilevel"/>
    <w:tmpl w:val="5ECE9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A550A4"/>
    <w:multiLevelType w:val="multilevel"/>
    <w:tmpl w:val="E438C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0C0000"/>
    <w:multiLevelType w:val="hybridMultilevel"/>
    <w:tmpl w:val="99FAA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292B95"/>
    <w:multiLevelType w:val="multilevel"/>
    <w:tmpl w:val="72AEF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28002B"/>
    <w:multiLevelType w:val="hybridMultilevel"/>
    <w:tmpl w:val="B2DE7092"/>
    <w:lvl w:ilvl="0" w:tplc="04090015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675C6FE4"/>
    <w:multiLevelType w:val="hybridMultilevel"/>
    <w:tmpl w:val="E12873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BD412D"/>
    <w:multiLevelType w:val="multilevel"/>
    <w:tmpl w:val="1D8A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7235D3"/>
    <w:multiLevelType w:val="hybridMultilevel"/>
    <w:tmpl w:val="3C2A7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A065E2"/>
    <w:multiLevelType w:val="hybridMultilevel"/>
    <w:tmpl w:val="B1F0D6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75513"/>
    <w:multiLevelType w:val="hybridMultilevel"/>
    <w:tmpl w:val="8438B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84328F"/>
    <w:multiLevelType w:val="hybridMultilevel"/>
    <w:tmpl w:val="99FAA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71310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533540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14666437">
    <w:abstractNumId w:val="11"/>
  </w:num>
  <w:num w:numId="4" w16cid:durableId="255328938">
    <w:abstractNumId w:val="14"/>
  </w:num>
  <w:num w:numId="5" w16cid:durableId="1351492784">
    <w:abstractNumId w:val="22"/>
  </w:num>
  <w:num w:numId="6" w16cid:durableId="1815294937">
    <w:abstractNumId w:val="16"/>
  </w:num>
  <w:num w:numId="7" w16cid:durableId="1109740432">
    <w:abstractNumId w:val="7"/>
  </w:num>
  <w:num w:numId="8" w16cid:durableId="1436288066">
    <w:abstractNumId w:val="17"/>
  </w:num>
  <w:num w:numId="9" w16cid:durableId="1225722963">
    <w:abstractNumId w:val="5"/>
  </w:num>
  <w:num w:numId="10" w16cid:durableId="1702050811">
    <w:abstractNumId w:val="21"/>
  </w:num>
  <w:num w:numId="11" w16cid:durableId="391588983">
    <w:abstractNumId w:val="6"/>
  </w:num>
  <w:num w:numId="12" w16cid:durableId="136486609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7975379">
    <w:abstractNumId w:val="4"/>
  </w:num>
  <w:num w:numId="14" w16cid:durableId="1750424341">
    <w:abstractNumId w:val="8"/>
  </w:num>
  <w:num w:numId="15" w16cid:durableId="489716431">
    <w:abstractNumId w:val="10"/>
  </w:num>
  <w:num w:numId="16" w16cid:durableId="210773318">
    <w:abstractNumId w:val="18"/>
  </w:num>
  <w:num w:numId="17" w16cid:durableId="1274096201">
    <w:abstractNumId w:val="15"/>
  </w:num>
  <w:num w:numId="18" w16cid:durableId="1645348195">
    <w:abstractNumId w:val="12"/>
  </w:num>
  <w:num w:numId="19" w16cid:durableId="1251965620">
    <w:abstractNumId w:val="13"/>
  </w:num>
  <w:num w:numId="20" w16cid:durableId="1230963531">
    <w:abstractNumId w:val="2"/>
  </w:num>
  <w:num w:numId="21" w16cid:durableId="416174941">
    <w:abstractNumId w:val="1"/>
  </w:num>
  <w:num w:numId="22" w16cid:durableId="623731448">
    <w:abstractNumId w:val="3"/>
  </w:num>
  <w:num w:numId="23" w16cid:durableId="1101023796">
    <w:abstractNumId w:val="20"/>
  </w:num>
  <w:num w:numId="24" w16cid:durableId="1632857655">
    <w:abstractNumId w:val="0"/>
  </w:num>
  <w:num w:numId="25" w16cid:durableId="2111318000">
    <w:abstractNumId w:val="9"/>
  </w:num>
  <w:num w:numId="26" w16cid:durableId="126002077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markup="0"/>
  <w:defaultTabStop w:val="43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QyszAwNjcxMTcxNjFX0lEKTi0uzszPAykwNqkFABAxY9M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Clinical Investigation&lt;/Style&gt;&lt;LeftDelim&gt;{&lt;/LeftDelim&gt;&lt;RightDelim&gt;}&lt;/RightDelim&gt;&lt;FontName&gt;Academy Engraved LET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s59rr5fqvszelexrf1vx524ps05wepxvref&quot;&gt;AB001 mscrpt EndNote Library Copy&lt;record-ids&gt;&lt;item&gt;3&lt;/item&gt;&lt;item&gt;7&lt;/item&gt;&lt;item&gt;8&lt;/item&gt;&lt;item&gt;9&lt;/item&gt;&lt;item&gt;10&lt;/item&gt;&lt;item&gt;12&lt;/item&gt;&lt;item&gt;14&lt;/item&gt;&lt;item&gt;20&lt;/item&gt;&lt;item&gt;37&lt;/item&gt;&lt;item&gt;40&lt;/item&gt;&lt;item&gt;42&lt;/item&gt;&lt;item&gt;52&lt;/item&gt;&lt;item&gt;53&lt;/item&gt;&lt;item&gt;55&lt;/item&gt;&lt;item&gt;56&lt;/item&gt;&lt;item&gt;57&lt;/item&gt;&lt;item&gt;60&lt;/item&gt;&lt;item&gt;62&lt;/item&gt;&lt;item&gt;63&lt;/item&gt;&lt;item&gt;64&lt;/item&gt;&lt;item&gt;65&lt;/item&gt;&lt;item&gt;66&lt;/item&gt;&lt;item&gt;67&lt;/item&gt;&lt;item&gt;68&lt;/item&gt;&lt;item&gt;75&lt;/item&gt;&lt;item&gt;76&lt;/item&gt;&lt;item&gt;78&lt;/item&gt;&lt;item&gt;80&lt;/item&gt;&lt;item&gt;81&lt;/item&gt;&lt;item&gt;82&lt;/item&gt;&lt;item&gt;84&lt;/item&gt;&lt;/record-ids&gt;&lt;/item&gt;&lt;/Libraries&gt;"/>
  </w:docVars>
  <w:rsids>
    <w:rsidRoot w:val="00CA1E15"/>
    <w:rsid w:val="00000D4B"/>
    <w:rsid w:val="00003185"/>
    <w:rsid w:val="00004F2F"/>
    <w:rsid w:val="0000795A"/>
    <w:rsid w:val="0001075C"/>
    <w:rsid w:val="000110ED"/>
    <w:rsid w:val="00014726"/>
    <w:rsid w:val="00016118"/>
    <w:rsid w:val="000207EF"/>
    <w:rsid w:val="00024608"/>
    <w:rsid w:val="000247D8"/>
    <w:rsid w:val="0002725D"/>
    <w:rsid w:val="0003218C"/>
    <w:rsid w:val="00033854"/>
    <w:rsid w:val="00034762"/>
    <w:rsid w:val="00034A15"/>
    <w:rsid w:val="000416D6"/>
    <w:rsid w:val="00042E2A"/>
    <w:rsid w:val="00043436"/>
    <w:rsid w:val="00045177"/>
    <w:rsid w:val="000474FB"/>
    <w:rsid w:val="00047521"/>
    <w:rsid w:val="000576C6"/>
    <w:rsid w:val="000602EF"/>
    <w:rsid w:val="00061D86"/>
    <w:rsid w:val="000674B9"/>
    <w:rsid w:val="0007062F"/>
    <w:rsid w:val="00070FDF"/>
    <w:rsid w:val="000730C3"/>
    <w:rsid w:val="00076E0A"/>
    <w:rsid w:val="00083CC4"/>
    <w:rsid w:val="00083F2C"/>
    <w:rsid w:val="00087254"/>
    <w:rsid w:val="00090121"/>
    <w:rsid w:val="0009046D"/>
    <w:rsid w:val="00090EF0"/>
    <w:rsid w:val="0009520E"/>
    <w:rsid w:val="00095A02"/>
    <w:rsid w:val="00097E89"/>
    <w:rsid w:val="000A3C9E"/>
    <w:rsid w:val="000A7574"/>
    <w:rsid w:val="000A7A9C"/>
    <w:rsid w:val="000A7FAE"/>
    <w:rsid w:val="000B0B79"/>
    <w:rsid w:val="000B7D0B"/>
    <w:rsid w:val="000C1EDB"/>
    <w:rsid w:val="000C3125"/>
    <w:rsid w:val="000C4BB6"/>
    <w:rsid w:val="000D182F"/>
    <w:rsid w:val="000D581A"/>
    <w:rsid w:val="000E00CC"/>
    <w:rsid w:val="000E21CE"/>
    <w:rsid w:val="000E55B3"/>
    <w:rsid w:val="000F2587"/>
    <w:rsid w:val="000F318B"/>
    <w:rsid w:val="000F77FB"/>
    <w:rsid w:val="000F7AC0"/>
    <w:rsid w:val="000F7DF8"/>
    <w:rsid w:val="00101434"/>
    <w:rsid w:val="00103CD8"/>
    <w:rsid w:val="00105975"/>
    <w:rsid w:val="00112D0D"/>
    <w:rsid w:val="00113914"/>
    <w:rsid w:val="00122BD1"/>
    <w:rsid w:val="00124754"/>
    <w:rsid w:val="00136927"/>
    <w:rsid w:val="001465B2"/>
    <w:rsid w:val="00146A2F"/>
    <w:rsid w:val="001473F2"/>
    <w:rsid w:val="00150210"/>
    <w:rsid w:val="0015152C"/>
    <w:rsid w:val="001535DB"/>
    <w:rsid w:val="0015363D"/>
    <w:rsid w:val="00154F35"/>
    <w:rsid w:val="00155406"/>
    <w:rsid w:val="001557E4"/>
    <w:rsid w:val="0015749A"/>
    <w:rsid w:val="00157ED3"/>
    <w:rsid w:val="00161A5E"/>
    <w:rsid w:val="001621F6"/>
    <w:rsid w:val="0016367A"/>
    <w:rsid w:val="00164463"/>
    <w:rsid w:val="00164AFC"/>
    <w:rsid w:val="001716CD"/>
    <w:rsid w:val="001741E8"/>
    <w:rsid w:val="0017598A"/>
    <w:rsid w:val="00180EE9"/>
    <w:rsid w:val="00181C29"/>
    <w:rsid w:val="0018339D"/>
    <w:rsid w:val="00183FF3"/>
    <w:rsid w:val="00184CE5"/>
    <w:rsid w:val="00184F95"/>
    <w:rsid w:val="00185641"/>
    <w:rsid w:val="00191210"/>
    <w:rsid w:val="001941C2"/>
    <w:rsid w:val="00195B52"/>
    <w:rsid w:val="00196074"/>
    <w:rsid w:val="0019614A"/>
    <w:rsid w:val="001963C6"/>
    <w:rsid w:val="00197B02"/>
    <w:rsid w:val="001A1DBF"/>
    <w:rsid w:val="001A55F7"/>
    <w:rsid w:val="001A5A54"/>
    <w:rsid w:val="001B0104"/>
    <w:rsid w:val="001B246F"/>
    <w:rsid w:val="001B73AE"/>
    <w:rsid w:val="001B75EC"/>
    <w:rsid w:val="001C08F0"/>
    <w:rsid w:val="001C1129"/>
    <w:rsid w:val="001C28C3"/>
    <w:rsid w:val="001C2FE1"/>
    <w:rsid w:val="001C5B03"/>
    <w:rsid w:val="001C676B"/>
    <w:rsid w:val="001D3A03"/>
    <w:rsid w:val="001D443C"/>
    <w:rsid w:val="001D4D7E"/>
    <w:rsid w:val="001D4F04"/>
    <w:rsid w:val="001D57A2"/>
    <w:rsid w:val="001E0FE2"/>
    <w:rsid w:val="001E209A"/>
    <w:rsid w:val="001E38EF"/>
    <w:rsid w:val="001E3F5E"/>
    <w:rsid w:val="001F3A75"/>
    <w:rsid w:val="001F5911"/>
    <w:rsid w:val="001F7A48"/>
    <w:rsid w:val="001F7D6B"/>
    <w:rsid w:val="00207447"/>
    <w:rsid w:val="00207C0D"/>
    <w:rsid w:val="00211017"/>
    <w:rsid w:val="0021439E"/>
    <w:rsid w:val="002173E2"/>
    <w:rsid w:val="002201FA"/>
    <w:rsid w:val="0022553A"/>
    <w:rsid w:val="0022631A"/>
    <w:rsid w:val="002273F6"/>
    <w:rsid w:val="002279A7"/>
    <w:rsid w:val="00231C47"/>
    <w:rsid w:val="00232277"/>
    <w:rsid w:val="00232298"/>
    <w:rsid w:val="00236EF4"/>
    <w:rsid w:val="002370D4"/>
    <w:rsid w:val="00237E38"/>
    <w:rsid w:val="0024754C"/>
    <w:rsid w:val="00251F48"/>
    <w:rsid w:val="002520FA"/>
    <w:rsid w:val="00253662"/>
    <w:rsid w:val="00254336"/>
    <w:rsid w:val="00255850"/>
    <w:rsid w:val="00256FAF"/>
    <w:rsid w:val="0027029C"/>
    <w:rsid w:val="002705D7"/>
    <w:rsid w:val="00270956"/>
    <w:rsid w:val="00270AD6"/>
    <w:rsid w:val="00271C87"/>
    <w:rsid w:val="00277CA6"/>
    <w:rsid w:val="00281AEC"/>
    <w:rsid w:val="002825EE"/>
    <w:rsid w:val="002836EE"/>
    <w:rsid w:val="00287601"/>
    <w:rsid w:val="00290F6D"/>
    <w:rsid w:val="00291035"/>
    <w:rsid w:val="00295499"/>
    <w:rsid w:val="002954AC"/>
    <w:rsid w:val="002970EA"/>
    <w:rsid w:val="002A1145"/>
    <w:rsid w:val="002A1B21"/>
    <w:rsid w:val="002A5E98"/>
    <w:rsid w:val="002A6933"/>
    <w:rsid w:val="002A7B3D"/>
    <w:rsid w:val="002B1753"/>
    <w:rsid w:val="002B38A0"/>
    <w:rsid w:val="002C02F5"/>
    <w:rsid w:val="002C0A32"/>
    <w:rsid w:val="002C25BC"/>
    <w:rsid w:val="002D059C"/>
    <w:rsid w:val="002D22C1"/>
    <w:rsid w:val="002D3C24"/>
    <w:rsid w:val="002D6B21"/>
    <w:rsid w:val="002D78B8"/>
    <w:rsid w:val="002E3CF2"/>
    <w:rsid w:val="002E4D20"/>
    <w:rsid w:val="002E4F1A"/>
    <w:rsid w:val="002F689F"/>
    <w:rsid w:val="00303CB3"/>
    <w:rsid w:val="0030464C"/>
    <w:rsid w:val="00306FE6"/>
    <w:rsid w:val="003100D3"/>
    <w:rsid w:val="003125B3"/>
    <w:rsid w:val="003138BF"/>
    <w:rsid w:val="003142B1"/>
    <w:rsid w:val="00315458"/>
    <w:rsid w:val="00315916"/>
    <w:rsid w:val="00316CF5"/>
    <w:rsid w:val="00320C83"/>
    <w:rsid w:val="00323524"/>
    <w:rsid w:val="0032452F"/>
    <w:rsid w:val="003254BA"/>
    <w:rsid w:val="003260C1"/>
    <w:rsid w:val="00327758"/>
    <w:rsid w:val="00331C07"/>
    <w:rsid w:val="0033304B"/>
    <w:rsid w:val="00335228"/>
    <w:rsid w:val="0033672F"/>
    <w:rsid w:val="00342984"/>
    <w:rsid w:val="00343820"/>
    <w:rsid w:val="00347309"/>
    <w:rsid w:val="003474A5"/>
    <w:rsid w:val="00351319"/>
    <w:rsid w:val="00351EA3"/>
    <w:rsid w:val="00352A04"/>
    <w:rsid w:val="0035545A"/>
    <w:rsid w:val="00361550"/>
    <w:rsid w:val="00363BE7"/>
    <w:rsid w:val="0036504C"/>
    <w:rsid w:val="003650E6"/>
    <w:rsid w:val="003677AE"/>
    <w:rsid w:val="00367835"/>
    <w:rsid w:val="00367E5E"/>
    <w:rsid w:val="00370EDE"/>
    <w:rsid w:val="003714FF"/>
    <w:rsid w:val="0037352F"/>
    <w:rsid w:val="003746D1"/>
    <w:rsid w:val="00376DCB"/>
    <w:rsid w:val="0038263E"/>
    <w:rsid w:val="00382C6F"/>
    <w:rsid w:val="00385C5E"/>
    <w:rsid w:val="00390152"/>
    <w:rsid w:val="00391DE6"/>
    <w:rsid w:val="00393414"/>
    <w:rsid w:val="003960EB"/>
    <w:rsid w:val="003A1A1C"/>
    <w:rsid w:val="003A367F"/>
    <w:rsid w:val="003A3B96"/>
    <w:rsid w:val="003A4520"/>
    <w:rsid w:val="003A4ED4"/>
    <w:rsid w:val="003A5173"/>
    <w:rsid w:val="003A6ED4"/>
    <w:rsid w:val="003A74E1"/>
    <w:rsid w:val="003A7D26"/>
    <w:rsid w:val="003B0804"/>
    <w:rsid w:val="003B2B72"/>
    <w:rsid w:val="003B3294"/>
    <w:rsid w:val="003B6230"/>
    <w:rsid w:val="003C0BC2"/>
    <w:rsid w:val="003C0F30"/>
    <w:rsid w:val="003C3F20"/>
    <w:rsid w:val="003C3FAE"/>
    <w:rsid w:val="003C455A"/>
    <w:rsid w:val="003C5F38"/>
    <w:rsid w:val="003C7D87"/>
    <w:rsid w:val="003D0916"/>
    <w:rsid w:val="003D0CD7"/>
    <w:rsid w:val="003D0FFA"/>
    <w:rsid w:val="003D11B5"/>
    <w:rsid w:val="003D2E25"/>
    <w:rsid w:val="003D3A8B"/>
    <w:rsid w:val="003D4DE3"/>
    <w:rsid w:val="003E2A9E"/>
    <w:rsid w:val="003E4758"/>
    <w:rsid w:val="003E5603"/>
    <w:rsid w:val="003E57FE"/>
    <w:rsid w:val="003E6DA5"/>
    <w:rsid w:val="003E7623"/>
    <w:rsid w:val="003E7850"/>
    <w:rsid w:val="003F0F8A"/>
    <w:rsid w:val="003F1734"/>
    <w:rsid w:val="003F2573"/>
    <w:rsid w:val="003F3919"/>
    <w:rsid w:val="004012BD"/>
    <w:rsid w:val="0040168E"/>
    <w:rsid w:val="00403826"/>
    <w:rsid w:val="00404CDF"/>
    <w:rsid w:val="00405832"/>
    <w:rsid w:val="00405BF7"/>
    <w:rsid w:val="004066BC"/>
    <w:rsid w:val="00407263"/>
    <w:rsid w:val="004078C6"/>
    <w:rsid w:val="004220DE"/>
    <w:rsid w:val="00431325"/>
    <w:rsid w:val="0043547A"/>
    <w:rsid w:val="004356E9"/>
    <w:rsid w:val="00435F05"/>
    <w:rsid w:val="00442EF6"/>
    <w:rsid w:val="00445C10"/>
    <w:rsid w:val="00450560"/>
    <w:rsid w:val="004511E1"/>
    <w:rsid w:val="00451521"/>
    <w:rsid w:val="004541A0"/>
    <w:rsid w:val="004606E1"/>
    <w:rsid w:val="004615E1"/>
    <w:rsid w:val="004639DC"/>
    <w:rsid w:val="004651B7"/>
    <w:rsid w:val="00470EB5"/>
    <w:rsid w:val="00474106"/>
    <w:rsid w:val="004752AF"/>
    <w:rsid w:val="004770E8"/>
    <w:rsid w:val="00490A22"/>
    <w:rsid w:val="00490F4B"/>
    <w:rsid w:val="0049217E"/>
    <w:rsid w:val="004924B5"/>
    <w:rsid w:val="004A08AD"/>
    <w:rsid w:val="004A0E86"/>
    <w:rsid w:val="004A15BD"/>
    <w:rsid w:val="004A1C95"/>
    <w:rsid w:val="004A1ED7"/>
    <w:rsid w:val="004A33BF"/>
    <w:rsid w:val="004A48A6"/>
    <w:rsid w:val="004A5421"/>
    <w:rsid w:val="004A61AB"/>
    <w:rsid w:val="004B5200"/>
    <w:rsid w:val="004B7F30"/>
    <w:rsid w:val="004C1042"/>
    <w:rsid w:val="004C3388"/>
    <w:rsid w:val="004D42A6"/>
    <w:rsid w:val="004D5D25"/>
    <w:rsid w:val="004D6A8D"/>
    <w:rsid w:val="004E1E8B"/>
    <w:rsid w:val="004E7E85"/>
    <w:rsid w:val="004F03F6"/>
    <w:rsid w:val="004F04BB"/>
    <w:rsid w:val="004F0773"/>
    <w:rsid w:val="004F0829"/>
    <w:rsid w:val="004F0E1E"/>
    <w:rsid w:val="004F1B0E"/>
    <w:rsid w:val="004F3DD6"/>
    <w:rsid w:val="004F483E"/>
    <w:rsid w:val="004F4AEB"/>
    <w:rsid w:val="004F503E"/>
    <w:rsid w:val="004F5CD4"/>
    <w:rsid w:val="004F75FA"/>
    <w:rsid w:val="0050111F"/>
    <w:rsid w:val="005035F6"/>
    <w:rsid w:val="00505CBB"/>
    <w:rsid w:val="00507032"/>
    <w:rsid w:val="00507403"/>
    <w:rsid w:val="00510E5E"/>
    <w:rsid w:val="00512267"/>
    <w:rsid w:val="0051330C"/>
    <w:rsid w:val="00514574"/>
    <w:rsid w:val="0051742E"/>
    <w:rsid w:val="00517AE6"/>
    <w:rsid w:val="0052096F"/>
    <w:rsid w:val="00522009"/>
    <w:rsid w:val="005259F4"/>
    <w:rsid w:val="005267D7"/>
    <w:rsid w:val="0053682B"/>
    <w:rsid w:val="00537BF0"/>
    <w:rsid w:val="0054170C"/>
    <w:rsid w:val="005432A3"/>
    <w:rsid w:val="00544714"/>
    <w:rsid w:val="0054725D"/>
    <w:rsid w:val="00547794"/>
    <w:rsid w:val="005540F8"/>
    <w:rsid w:val="005552E8"/>
    <w:rsid w:val="005555BC"/>
    <w:rsid w:val="00560AB6"/>
    <w:rsid w:val="0056179E"/>
    <w:rsid w:val="005672C6"/>
    <w:rsid w:val="005677F2"/>
    <w:rsid w:val="00571257"/>
    <w:rsid w:val="005713AA"/>
    <w:rsid w:val="0057221D"/>
    <w:rsid w:val="00573832"/>
    <w:rsid w:val="00573A4D"/>
    <w:rsid w:val="005809A3"/>
    <w:rsid w:val="00582ED9"/>
    <w:rsid w:val="00586D7F"/>
    <w:rsid w:val="005878D0"/>
    <w:rsid w:val="00590751"/>
    <w:rsid w:val="00590D68"/>
    <w:rsid w:val="00591477"/>
    <w:rsid w:val="00597172"/>
    <w:rsid w:val="0059757A"/>
    <w:rsid w:val="005A0669"/>
    <w:rsid w:val="005A564E"/>
    <w:rsid w:val="005A6F34"/>
    <w:rsid w:val="005B15F0"/>
    <w:rsid w:val="005B20A7"/>
    <w:rsid w:val="005B3373"/>
    <w:rsid w:val="005B5B90"/>
    <w:rsid w:val="005B6489"/>
    <w:rsid w:val="005C6CE3"/>
    <w:rsid w:val="005D00AA"/>
    <w:rsid w:val="005D32E4"/>
    <w:rsid w:val="005D4E06"/>
    <w:rsid w:val="005D7069"/>
    <w:rsid w:val="005D7CA1"/>
    <w:rsid w:val="005E0759"/>
    <w:rsid w:val="005E0B1E"/>
    <w:rsid w:val="005E0B7D"/>
    <w:rsid w:val="005E2040"/>
    <w:rsid w:val="005E260F"/>
    <w:rsid w:val="005E650C"/>
    <w:rsid w:val="005E7B4E"/>
    <w:rsid w:val="005F7066"/>
    <w:rsid w:val="006020DD"/>
    <w:rsid w:val="00604C03"/>
    <w:rsid w:val="00606F07"/>
    <w:rsid w:val="006077D9"/>
    <w:rsid w:val="00610F75"/>
    <w:rsid w:val="00612263"/>
    <w:rsid w:val="00614F1E"/>
    <w:rsid w:val="00616292"/>
    <w:rsid w:val="00616AAF"/>
    <w:rsid w:val="00616F73"/>
    <w:rsid w:val="0062234D"/>
    <w:rsid w:val="00623342"/>
    <w:rsid w:val="006234D9"/>
    <w:rsid w:val="00624D80"/>
    <w:rsid w:val="00627406"/>
    <w:rsid w:val="00627BED"/>
    <w:rsid w:val="006321D2"/>
    <w:rsid w:val="00633CBB"/>
    <w:rsid w:val="006349DC"/>
    <w:rsid w:val="006428B9"/>
    <w:rsid w:val="00643402"/>
    <w:rsid w:val="006435CB"/>
    <w:rsid w:val="00643BDA"/>
    <w:rsid w:val="006455E9"/>
    <w:rsid w:val="006509D0"/>
    <w:rsid w:val="00651015"/>
    <w:rsid w:val="006510D2"/>
    <w:rsid w:val="00655136"/>
    <w:rsid w:val="006554AE"/>
    <w:rsid w:val="00656DB7"/>
    <w:rsid w:val="0065706C"/>
    <w:rsid w:val="00663BDB"/>
    <w:rsid w:val="00663F8C"/>
    <w:rsid w:val="0066611B"/>
    <w:rsid w:val="00673C64"/>
    <w:rsid w:val="00676B86"/>
    <w:rsid w:val="00680618"/>
    <w:rsid w:val="00684317"/>
    <w:rsid w:val="00684B62"/>
    <w:rsid w:val="00690270"/>
    <w:rsid w:val="00690E70"/>
    <w:rsid w:val="00692C06"/>
    <w:rsid w:val="006931AC"/>
    <w:rsid w:val="0069349E"/>
    <w:rsid w:val="00697D0D"/>
    <w:rsid w:val="006A05C7"/>
    <w:rsid w:val="006A3707"/>
    <w:rsid w:val="006A3DB4"/>
    <w:rsid w:val="006A60D9"/>
    <w:rsid w:val="006B1B05"/>
    <w:rsid w:val="006B1E94"/>
    <w:rsid w:val="006B3E38"/>
    <w:rsid w:val="006B44D5"/>
    <w:rsid w:val="006B49A7"/>
    <w:rsid w:val="006B4E98"/>
    <w:rsid w:val="006B6BB6"/>
    <w:rsid w:val="006B78ED"/>
    <w:rsid w:val="006B7980"/>
    <w:rsid w:val="006C2521"/>
    <w:rsid w:val="006C3BAE"/>
    <w:rsid w:val="006D0518"/>
    <w:rsid w:val="006D3856"/>
    <w:rsid w:val="006D6575"/>
    <w:rsid w:val="006D6E66"/>
    <w:rsid w:val="006D76E6"/>
    <w:rsid w:val="006D7E7B"/>
    <w:rsid w:val="006E0772"/>
    <w:rsid w:val="006E30AE"/>
    <w:rsid w:val="006E561A"/>
    <w:rsid w:val="006E74AC"/>
    <w:rsid w:val="006F20B7"/>
    <w:rsid w:val="006F32E0"/>
    <w:rsid w:val="006F3AC6"/>
    <w:rsid w:val="006F55B4"/>
    <w:rsid w:val="006F5C5A"/>
    <w:rsid w:val="006F5CFD"/>
    <w:rsid w:val="00700B57"/>
    <w:rsid w:val="00701FE2"/>
    <w:rsid w:val="00702415"/>
    <w:rsid w:val="007036D6"/>
    <w:rsid w:val="007070A4"/>
    <w:rsid w:val="0070797D"/>
    <w:rsid w:val="00711C98"/>
    <w:rsid w:val="00712869"/>
    <w:rsid w:val="00716D79"/>
    <w:rsid w:val="00720CDF"/>
    <w:rsid w:val="007224D7"/>
    <w:rsid w:val="007230B7"/>
    <w:rsid w:val="00724F0A"/>
    <w:rsid w:val="00726C3A"/>
    <w:rsid w:val="007273F7"/>
    <w:rsid w:val="00731F33"/>
    <w:rsid w:val="007324CE"/>
    <w:rsid w:val="0073341E"/>
    <w:rsid w:val="007334C7"/>
    <w:rsid w:val="00733B7E"/>
    <w:rsid w:val="00737075"/>
    <w:rsid w:val="00740ED3"/>
    <w:rsid w:val="00741851"/>
    <w:rsid w:val="007425EE"/>
    <w:rsid w:val="007449A1"/>
    <w:rsid w:val="00744F53"/>
    <w:rsid w:val="007450EB"/>
    <w:rsid w:val="00747C97"/>
    <w:rsid w:val="0075221B"/>
    <w:rsid w:val="00752434"/>
    <w:rsid w:val="00752923"/>
    <w:rsid w:val="00752B00"/>
    <w:rsid w:val="00752B0A"/>
    <w:rsid w:val="00755957"/>
    <w:rsid w:val="0076454D"/>
    <w:rsid w:val="00765426"/>
    <w:rsid w:val="00767309"/>
    <w:rsid w:val="007673A3"/>
    <w:rsid w:val="00770A81"/>
    <w:rsid w:val="00771BD6"/>
    <w:rsid w:val="00772502"/>
    <w:rsid w:val="007759E5"/>
    <w:rsid w:val="0077717D"/>
    <w:rsid w:val="00777CEB"/>
    <w:rsid w:val="00780E1A"/>
    <w:rsid w:val="007816A5"/>
    <w:rsid w:val="00784328"/>
    <w:rsid w:val="00787035"/>
    <w:rsid w:val="00787370"/>
    <w:rsid w:val="00792C45"/>
    <w:rsid w:val="007B00AA"/>
    <w:rsid w:val="007B2198"/>
    <w:rsid w:val="007B5946"/>
    <w:rsid w:val="007B7C7A"/>
    <w:rsid w:val="007C1C73"/>
    <w:rsid w:val="007D05E4"/>
    <w:rsid w:val="007D1F0B"/>
    <w:rsid w:val="007D2555"/>
    <w:rsid w:val="007D6667"/>
    <w:rsid w:val="007D7915"/>
    <w:rsid w:val="007E2126"/>
    <w:rsid w:val="007E2364"/>
    <w:rsid w:val="007E28B9"/>
    <w:rsid w:val="007E2BC8"/>
    <w:rsid w:val="007E30FA"/>
    <w:rsid w:val="007E43F0"/>
    <w:rsid w:val="007E6E17"/>
    <w:rsid w:val="007E71E6"/>
    <w:rsid w:val="007F148D"/>
    <w:rsid w:val="007F1D6C"/>
    <w:rsid w:val="007F5E3B"/>
    <w:rsid w:val="007F6CDD"/>
    <w:rsid w:val="007F7A1E"/>
    <w:rsid w:val="007F7FDF"/>
    <w:rsid w:val="00800BF3"/>
    <w:rsid w:val="00801259"/>
    <w:rsid w:val="0080128F"/>
    <w:rsid w:val="00801406"/>
    <w:rsid w:val="00803899"/>
    <w:rsid w:val="00803FE7"/>
    <w:rsid w:val="008076FC"/>
    <w:rsid w:val="00814AFE"/>
    <w:rsid w:val="0081519C"/>
    <w:rsid w:val="00815353"/>
    <w:rsid w:val="00820966"/>
    <w:rsid w:val="008223B7"/>
    <w:rsid w:val="00823781"/>
    <w:rsid w:val="00824501"/>
    <w:rsid w:val="00826DD8"/>
    <w:rsid w:val="0083164A"/>
    <w:rsid w:val="008321D8"/>
    <w:rsid w:val="0083264F"/>
    <w:rsid w:val="00835312"/>
    <w:rsid w:val="00840E6C"/>
    <w:rsid w:val="00841476"/>
    <w:rsid w:val="008422E8"/>
    <w:rsid w:val="0084248B"/>
    <w:rsid w:val="00845283"/>
    <w:rsid w:val="00845F2F"/>
    <w:rsid w:val="00850D2D"/>
    <w:rsid w:val="0085184B"/>
    <w:rsid w:val="00851AD9"/>
    <w:rsid w:val="00854FEE"/>
    <w:rsid w:val="0085755A"/>
    <w:rsid w:val="008607A7"/>
    <w:rsid w:val="00860ADB"/>
    <w:rsid w:val="00860B24"/>
    <w:rsid w:val="008617F6"/>
    <w:rsid w:val="00863F2D"/>
    <w:rsid w:val="008644C0"/>
    <w:rsid w:val="00864CED"/>
    <w:rsid w:val="008651ED"/>
    <w:rsid w:val="00866411"/>
    <w:rsid w:val="008666A6"/>
    <w:rsid w:val="00870232"/>
    <w:rsid w:val="00872FB3"/>
    <w:rsid w:val="00874F1D"/>
    <w:rsid w:val="00876211"/>
    <w:rsid w:val="008768CF"/>
    <w:rsid w:val="008809FE"/>
    <w:rsid w:val="008832B9"/>
    <w:rsid w:val="0088677F"/>
    <w:rsid w:val="008916F3"/>
    <w:rsid w:val="008A24C4"/>
    <w:rsid w:val="008A2932"/>
    <w:rsid w:val="008A3EB9"/>
    <w:rsid w:val="008A5637"/>
    <w:rsid w:val="008A636A"/>
    <w:rsid w:val="008A6D35"/>
    <w:rsid w:val="008A7207"/>
    <w:rsid w:val="008B0D7D"/>
    <w:rsid w:val="008B1F46"/>
    <w:rsid w:val="008C1D3E"/>
    <w:rsid w:val="008C2AA3"/>
    <w:rsid w:val="008D2190"/>
    <w:rsid w:val="008D3482"/>
    <w:rsid w:val="008D5EFA"/>
    <w:rsid w:val="008D65D2"/>
    <w:rsid w:val="008E0AD6"/>
    <w:rsid w:val="008E1BF0"/>
    <w:rsid w:val="008E3C3F"/>
    <w:rsid w:val="008E48F8"/>
    <w:rsid w:val="008E521F"/>
    <w:rsid w:val="008E632B"/>
    <w:rsid w:val="008E6B1D"/>
    <w:rsid w:val="008F0A21"/>
    <w:rsid w:val="008F133D"/>
    <w:rsid w:val="008F2D2D"/>
    <w:rsid w:val="008F3B4E"/>
    <w:rsid w:val="008F41C0"/>
    <w:rsid w:val="008F5D4C"/>
    <w:rsid w:val="008F687C"/>
    <w:rsid w:val="008F7258"/>
    <w:rsid w:val="00902324"/>
    <w:rsid w:val="00910348"/>
    <w:rsid w:val="00913A7E"/>
    <w:rsid w:val="00914805"/>
    <w:rsid w:val="00916D08"/>
    <w:rsid w:val="009176EA"/>
    <w:rsid w:val="0092191B"/>
    <w:rsid w:val="00923C40"/>
    <w:rsid w:val="00926154"/>
    <w:rsid w:val="00930E36"/>
    <w:rsid w:val="00931C3D"/>
    <w:rsid w:val="00933037"/>
    <w:rsid w:val="0093562C"/>
    <w:rsid w:val="00937614"/>
    <w:rsid w:val="00937E02"/>
    <w:rsid w:val="009431C9"/>
    <w:rsid w:val="00943981"/>
    <w:rsid w:val="00945372"/>
    <w:rsid w:val="009457BC"/>
    <w:rsid w:val="00951745"/>
    <w:rsid w:val="0095348F"/>
    <w:rsid w:val="00953A28"/>
    <w:rsid w:val="00960BC7"/>
    <w:rsid w:val="00961680"/>
    <w:rsid w:val="009627E2"/>
    <w:rsid w:val="00962CFB"/>
    <w:rsid w:val="00964DC1"/>
    <w:rsid w:val="009652B7"/>
    <w:rsid w:val="009664D8"/>
    <w:rsid w:val="009721D6"/>
    <w:rsid w:val="0097361E"/>
    <w:rsid w:val="009739AA"/>
    <w:rsid w:val="009838A8"/>
    <w:rsid w:val="0098489E"/>
    <w:rsid w:val="00986056"/>
    <w:rsid w:val="00987633"/>
    <w:rsid w:val="009A0655"/>
    <w:rsid w:val="009A44B1"/>
    <w:rsid w:val="009A64E0"/>
    <w:rsid w:val="009B33BC"/>
    <w:rsid w:val="009B3909"/>
    <w:rsid w:val="009B4774"/>
    <w:rsid w:val="009B56F3"/>
    <w:rsid w:val="009B7044"/>
    <w:rsid w:val="009C0AD8"/>
    <w:rsid w:val="009C3261"/>
    <w:rsid w:val="009C3C00"/>
    <w:rsid w:val="009C3D44"/>
    <w:rsid w:val="009C6168"/>
    <w:rsid w:val="009C6983"/>
    <w:rsid w:val="009D11AC"/>
    <w:rsid w:val="009D5DBB"/>
    <w:rsid w:val="009E2A5E"/>
    <w:rsid w:val="009E5C2C"/>
    <w:rsid w:val="009F0225"/>
    <w:rsid w:val="009F175E"/>
    <w:rsid w:val="009F4471"/>
    <w:rsid w:val="009F7657"/>
    <w:rsid w:val="00A01B33"/>
    <w:rsid w:val="00A02B37"/>
    <w:rsid w:val="00A07897"/>
    <w:rsid w:val="00A10B18"/>
    <w:rsid w:val="00A12F8A"/>
    <w:rsid w:val="00A16BA5"/>
    <w:rsid w:val="00A203DE"/>
    <w:rsid w:val="00A21797"/>
    <w:rsid w:val="00A23DF4"/>
    <w:rsid w:val="00A3024B"/>
    <w:rsid w:val="00A30A97"/>
    <w:rsid w:val="00A3176E"/>
    <w:rsid w:val="00A334E6"/>
    <w:rsid w:val="00A35753"/>
    <w:rsid w:val="00A40327"/>
    <w:rsid w:val="00A41E3C"/>
    <w:rsid w:val="00A42246"/>
    <w:rsid w:val="00A424E5"/>
    <w:rsid w:val="00A43B6E"/>
    <w:rsid w:val="00A45DA7"/>
    <w:rsid w:val="00A47075"/>
    <w:rsid w:val="00A50858"/>
    <w:rsid w:val="00A51A25"/>
    <w:rsid w:val="00A528D5"/>
    <w:rsid w:val="00A52FD0"/>
    <w:rsid w:val="00A533CB"/>
    <w:rsid w:val="00A56627"/>
    <w:rsid w:val="00A618C6"/>
    <w:rsid w:val="00A627D7"/>
    <w:rsid w:val="00A62E24"/>
    <w:rsid w:val="00A64D62"/>
    <w:rsid w:val="00A67234"/>
    <w:rsid w:val="00A675CE"/>
    <w:rsid w:val="00A70C51"/>
    <w:rsid w:val="00A76226"/>
    <w:rsid w:val="00A76241"/>
    <w:rsid w:val="00A80E9D"/>
    <w:rsid w:val="00A819D6"/>
    <w:rsid w:val="00A851A2"/>
    <w:rsid w:val="00A91541"/>
    <w:rsid w:val="00A94F0E"/>
    <w:rsid w:val="00AA49ED"/>
    <w:rsid w:val="00AA538D"/>
    <w:rsid w:val="00AB6894"/>
    <w:rsid w:val="00AB7D3C"/>
    <w:rsid w:val="00AB7FFE"/>
    <w:rsid w:val="00AC0A6F"/>
    <w:rsid w:val="00AC2A3B"/>
    <w:rsid w:val="00AC72BA"/>
    <w:rsid w:val="00AC76C3"/>
    <w:rsid w:val="00AD0675"/>
    <w:rsid w:val="00AD280F"/>
    <w:rsid w:val="00AD2EE5"/>
    <w:rsid w:val="00AD6439"/>
    <w:rsid w:val="00AE0174"/>
    <w:rsid w:val="00AE292B"/>
    <w:rsid w:val="00AE3A0A"/>
    <w:rsid w:val="00AE3BC2"/>
    <w:rsid w:val="00AE5C65"/>
    <w:rsid w:val="00AE6E9C"/>
    <w:rsid w:val="00AF1ED4"/>
    <w:rsid w:val="00AF26ED"/>
    <w:rsid w:val="00AF33A0"/>
    <w:rsid w:val="00AF5E17"/>
    <w:rsid w:val="00AF60D8"/>
    <w:rsid w:val="00AF6F65"/>
    <w:rsid w:val="00B02C16"/>
    <w:rsid w:val="00B03D61"/>
    <w:rsid w:val="00B048A7"/>
    <w:rsid w:val="00B049F8"/>
    <w:rsid w:val="00B056D5"/>
    <w:rsid w:val="00B229B2"/>
    <w:rsid w:val="00B25013"/>
    <w:rsid w:val="00B256AE"/>
    <w:rsid w:val="00B25802"/>
    <w:rsid w:val="00B30396"/>
    <w:rsid w:val="00B30CAA"/>
    <w:rsid w:val="00B369FD"/>
    <w:rsid w:val="00B41D67"/>
    <w:rsid w:val="00B4452E"/>
    <w:rsid w:val="00B47096"/>
    <w:rsid w:val="00B50D89"/>
    <w:rsid w:val="00B5118A"/>
    <w:rsid w:val="00B544E1"/>
    <w:rsid w:val="00B602DF"/>
    <w:rsid w:val="00B640EB"/>
    <w:rsid w:val="00B64E40"/>
    <w:rsid w:val="00B6590D"/>
    <w:rsid w:val="00B66681"/>
    <w:rsid w:val="00B728AC"/>
    <w:rsid w:val="00B73A5B"/>
    <w:rsid w:val="00B80B58"/>
    <w:rsid w:val="00B84311"/>
    <w:rsid w:val="00B861CD"/>
    <w:rsid w:val="00B87143"/>
    <w:rsid w:val="00B876FF"/>
    <w:rsid w:val="00B87E21"/>
    <w:rsid w:val="00B87E3B"/>
    <w:rsid w:val="00B90AE4"/>
    <w:rsid w:val="00B94787"/>
    <w:rsid w:val="00B94A72"/>
    <w:rsid w:val="00BA4702"/>
    <w:rsid w:val="00BA623D"/>
    <w:rsid w:val="00BA735F"/>
    <w:rsid w:val="00BB61F8"/>
    <w:rsid w:val="00BB6250"/>
    <w:rsid w:val="00BB65A6"/>
    <w:rsid w:val="00BB71ED"/>
    <w:rsid w:val="00BC1991"/>
    <w:rsid w:val="00BC36F1"/>
    <w:rsid w:val="00BC4305"/>
    <w:rsid w:val="00BC5AB0"/>
    <w:rsid w:val="00BD27D8"/>
    <w:rsid w:val="00BD58A1"/>
    <w:rsid w:val="00BD5DC6"/>
    <w:rsid w:val="00BE47C5"/>
    <w:rsid w:val="00BE69DD"/>
    <w:rsid w:val="00BF01CA"/>
    <w:rsid w:val="00BF1028"/>
    <w:rsid w:val="00BF14CF"/>
    <w:rsid w:val="00BF5B8F"/>
    <w:rsid w:val="00C00839"/>
    <w:rsid w:val="00C00B85"/>
    <w:rsid w:val="00C057F6"/>
    <w:rsid w:val="00C05C0B"/>
    <w:rsid w:val="00C11E73"/>
    <w:rsid w:val="00C13FFC"/>
    <w:rsid w:val="00C155EC"/>
    <w:rsid w:val="00C22367"/>
    <w:rsid w:val="00C24C26"/>
    <w:rsid w:val="00C36443"/>
    <w:rsid w:val="00C408BB"/>
    <w:rsid w:val="00C40E87"/>
    <w:rsid w:val="00C43208"/>
    <w:rsid w:val="00C4526C"/>
    <w:rsid w:val="00C4696F"/>
    <w:rsid w:val="00C46B4F"/>
    <w:rsid w:val="00C472AE"/>
    <w:rsid w:val="00C51294"/>
    <w:rsid w:val="00C5160B"/>
    <w:rsid w:val="00C518A7"/>
    <w:rsid w:val="00C5544C"/>
    <w:rsid w:val="00C556B1"/>
    <w:rsid w:val="00C5707C"/>
    <w:rsid w:val="00C61297"/>
    <w:rsid w:val="00C61C68"/>
    <w:rsid w:val="00C67218"/>
    <w:rsid w:val="00C70916"/>
    <w:rsid w:val="00C70B47"/>
    <w:rsid w:val="00C70B63"/>
    <w:rsid w:val="00C71CAB"/>
    <w:rsid w:val="00C764E8"/>
    <w:rsid w:val="00C803C4"/>
    <w:rsid w:val="00C80912"/>
    <w:rsid w:val="00C82864"/>
    <w:rsid w:val="00C83585"/>
    <w:rsid w:val="00C86187"/>
    <w:rsid w:val="00C90957"/>
    <w:rsid w:val="00C935DE"/>
    <w:rsid w:val="00C952F0"/>
    <w:rsid w:val="00CA1E15"/>
    <w:rsid w:val="00CA2E87"/>
    <w:rsid w:val="00CA659C"/>
    <w:rsid w:val="00CA753F"/>
    <w:rsid w:val="00CB1802"/>
    <w:rsid w:val="00CB21B1"/>
    <w:rsid w:val="00CB4516"/>
    <w:rsid w:val="00CB6FF1"/>
    <w:rsid w:val="00CB72F6"/>
    <w:rsid w:val="00CB769D"/>
    <w:rsid w:val="00CC1BF1"/>
    <w:rsid w:val="00CC241B"/>
    <w:rsid w:val="00CC5309"/>
    <w:rsid w:val="00CC6B99"/>
    <w:rsid w:val="00CE1A59"/>
    <w:rsid w:val="00CE1CF5"/>
    <w:rsid w:val="00CE1D3B"/>
    <w:rsid w:val="00CE4CAE"/>
    <w:rsid w:val="00CE656C"/>
    <w:rsid w:val="00CF06BC"/>
    <w:rsid w:val="00CF10A0"/>
    <w:rsid w:val="00CF1A48"/>
    <w:rsid w:val="00CF31AA"/>
    <w:rsid w:val="00CF3971"/>
    <w:rsid w:val="00CF3DD0"/>
    <w:rsid w:val="00CF403B"/>
    <w:rsid w:val="00CF6F0D"/>
    <w:rsid w:val="00D01EB6"/>
    <w:rsid w:val="00D03C1F"/>
    <w:rsid w:val="00D10487"/>
    <w:rsid w:val="00D11880"/>
    <w:rsid w:val="00D13894"/>
    <w:rsid w:val="00D14ACD"/>
    <w:rsid w:val="00D20566"/>
    <w:rsid w:val="00D22478"/>
    <w:rsid w:val="00D26879"/>
    <w:rsid w:val="00D26DD8"/>
    <w:rsid w:val="00D2719C"/>
    <w:rsid w:val="00D2791A"/>
    <w:rsid w:val="00D32428"/>
    <w:rsid w:val="00D33E06"/>
    <w:rsid w:val="00D36E44"/>
    <w:rsid w:val="00D37810"/>
    <w:rsid w:val="00D40FDE"/>
    <w:rsid w:val="00D42BBE"/>
    <w:rsid w:val="00D43F75"/>
    <w:rsid w:val="00D470D3"/>
    <w:rsid w:val="00D47F1D"/>
    <w:rsid w:val="00D501DD"/>
    <w:rsid w:val="00D549E6"/>
    <w:rsid w:val="00D55D91"/>
    <w:rsid w:val="00D57B67"/>
    <w:rsid w:val="00D6086A"/>
    <w:rsid w:val="00D640F7"/>
    <w:rsid w:val="00D730AF"/>
    <w:rsid w:val="00D731AB"/>
    <w:rsid w:val="00D74051"/>
    <w:rsid w:val="00D751C4"/>
    <w:rsid w:val="00D759C0"/>
    <w:rsid w:val="00D75C27"/>
    <w:rsid w:val="00D777DF"/>
    <w:rsid w:val="00D80F61"/>
    <w:rsid w:val="00D812FD"/>
    <w:rsid w:val="00D8156C"/>
    <w:rsid w:val="00D829BD"/>
    <w:rsid w:val="00D9329F"/>
    <w:rsid w:val="00D95817"/>
    <w:rsid w:val="00D96B05"/>
    <w:rsid w:val="00DA0F67"/>
    <w:rsid w:val="00DA1ED8"/>
    <w:rsid w:val="00DA38CD"/>
    <w:rsid w:val="00DB3095"/>
    <w:rsid w:val="00DC0355"/>
    <w:rsid w:val="00DC1A9D"/>
    <w:rsid w:val="00DC6513"/>
    <w:rsid w:val="00DC69D1"/>
    <w:rsid w:val="00DD0D65"/>
    <w:rsid w:val="00DD4303"/>
    <w:rsid w:val="00DD5E96"/>
    <w:rsid w:val="00DE32B4"/>
    <w:rsid w:val="00DF1397"/>
    <w:rsid w:val="00DF46D3"/>
    <w:rsid w:val="00DF5ECF"/>
    <w:rsid w:val="00E0049C"/>
    <w:rsid w:val="00E00DBF"/>
    <w:rsid w:val="00E039CB"/>
    <w:rsid w:val="00E0514D"/>
    <w:rsid w:val="00E0519D"/>
    <w:rsid w:val="00E06774"/>
    <w:rsid w:val="00E068B1"/>
    <w:rsid w:val="00E07D26"/>
    <w:rsid w:val="00E07FE3"/>
    <w:rsid w:val="00E10F9A"/>
    <w:rsid w:val="00E12DE8"/>
    <w:rsid w:val="00E14D08"/>
    <w:rsid w:val="00E1731E"/>
    <w:rsid w:val="00E1779E"/>
    <w:rsid w:val="00E226E1"/>
    <w:rsid w:val="00E232BD"/>
    <w:rsid w:val="00E23EE5"/>
    <w:rsid w:val="00E24BB3"/>
    <w:rsid w:val="00E254C1"/>
    <w:rsid w:val="00E26919"/>
    <w:rsid w:val="00E35562"/>
    <w:rsid w:val="00E370AD"/>
    <w:rsid w:val="00E372C8"/>
    <w:rsid w:val="00E43D4B"/>
    <w:rsid w:val="00E4658E"/>
    <w:rsid w:val="00E47774"/>
    <w:rsid w:val="00E5091E"/>
    <w:rsid w:val="00E534EF"/>
    <w:rsid w:val="00E53DF1"/>
    <w:rsid w:val="00E5419E"/>
    <w:rsid w:val="00E56026"/>
    <w:rsid w:val="00E56611"/>
    <w:rsid w:val="00E573A3"/>
    <w:rsid w:val="00E60103"/>
    <w:rsid w:val="00E60F4B"/>
    <w:rsid w:val="00E6384D"/>
    <w:rsid w:val="00E64237"/>
    <w:rsid w:val="00E66BD2"/>
    <w:rsid w:val="00E66DD9"/>
    <w:rsid w:val="00E70E9D"/>
    <w:rsid w:val="00E72A94"/>
    <w:rsid w:val="00E75CCC"/>
    <w:rsid w:val="00E76EBC"/>
    <w:rsid w:val="00E76FDB"/>
    <w:rsid w:val="00E82A9A"/>
    <w:rsid w:val="00E82F33"/>
    <w:rsid w:val="00E83536"/>
    <w:rsid w:val="00E83F5A"/>
    <w:rsid w:val="00E860DD"/>
    <w:rsid w:val="00E86C4F"/>
    <w:rsid w:val="00E86E23"/>
    <w:rsid w:val="00E8739A"/>
    <w:rsid w:val="00E90369"/>
    <w:rsid w:val="00E913EC"/>
    <w:rsid w:val="00E916F7"/>
    <w:rsid w:val="00E943AF"/>
    <w:rsid w:val="00E946EF"/>
    <w:rsid w:val="00E94A17"/>
    <w:rsid w:val="00E9510E"/>
    <w:rsid w:val="00EA0540"/>
    <w:rsid w:val="00EA204B"/>
    <w:rsid w:val="00EA4F85"/>
    <w:rsid w:val="00EA622A"/>
    <w:rsid w:val="00EA7402"/>
    <w:rsid w:val="00EB2972"/>
    <w:rsid w:val="00EB4589"/>
    <w:rsid w:val="00EB4E67"/>
    <w:rsid w:val="00EB5713"/>
    <w:rsid w:val="00EB5F6B"/>
    <w:rsid w:val="00EB7E5B"/>
    <w:rsid w:val="00EC7CD3"/>
    <w:rsid w:val="00EC7F3E"/>
    <w:rsid w:val="00ED40D5"/>
    <w:rsid w:val="00ED7EB1"/>
    <w:rsid w:val="00EE2B6A"/>
    <w:rsid w:val="00EE41C6"/>
    <w:rsid w:val="00EE4469"/>
    <w:rsid w:val="00EE4A5A"/>
    <w:rsid w:val="00EE4D38"/>
    <w:rsid w:val="00EE5BC2"/>
    <w:rsid w:val="00EE6607"/>
    <w:rsid w:val="00EE7D9A"/>
    <w:rsid w:val="00EF1A82"/>
    <w:rsid w:val="00EF4CE6"/>
    <w:rsid w:val="00EF683D"/>
    <w:rsid w:val="00F02AA4"/>
    <w:rsid w:val="00F03236"/>
    <w:rsid w:val="00F04115"/>
    <w:rsid w:val="00F04D8C"/>
    <w:rsid w:val="00F05ABC"/>
    <w:rsid w:val="00F105E1"/>
    <w:rsid w:val="00F16652"/>
    <w:rsid w:val="00F207C7"/>
    <w:rsid w:val="00F21110"/>
    <w:rsid w:val="00F25B04"/>
    <w:rsid w:val="00F272C0"/>
    <w:rsid w:val="00F2748F"/>
    <w:rsid w:val="00F30015"/>
    <w:rsid w:val="00F41742"/>
    <w:rsid w:val="00F4378F"/>
    <w:rsid w:val="00F454E6"/>
    <w:rsid w:val="00F46BCE"/>
    <w:rsid w:val="00F50856"/>
    <w:rsid w:val="00F51D54"/>
    <w:rsid w:val="00F51F9D"/>
    <w:rsid w:val="00F52224"/>
    <w:rsid w:val="00F54D2D"/>
    <w:rsid w:val="00F55B5F"/>
    <w:rsid w:val="00F56689"/>
    <w:rsid w:val="00F618FB"/>
    <w:rsid w:val="00F81B9B"/>
    <w:rsid w:val="00F828A8"/>
    <w:rsid w:val="00F8430F"/>
    <w:rsid w:val="00F84C75"/>
    <w:rsid w:val="00F85562"/>
    <w:rsid w:val="00F85F46"/>
    <w:rsid w:val="00F87A07"/>
    <w:rsid w:val="00F87A49"/>
    <w:rsid w:val="00F94852"/>
    <w:rsid w:val="00F9553C"/>
    <w:rsid w:val="00FA2523"/>
    <w:rsid w:val="00FA45D9"/>
    <w:rsid w:val="00FA61F1"/>
    <w:rsid w:val="00FA6E39"/>
    <w:rsid w:val="00FB16C1"/>
    <w:rsid w:val="00FB1DE2"/>
    <w:rsid w:val="00FB7343"/>
    <w:rsid w:val="00FC09C6"/>
    <w:rsid w:val="00FC2239"/>
    <w:rsid w:val="00FC304C"/>
    <w:rsid w:val="00FC3C90"/>
    <w:rsid w:val="00FC576E"/>
    <w:rsid w:val="00FC6F3A"/>
    <w:rsid w:val="00FC75BE"/>
    <w:rsid w:val="00FD292B"/>
    <w:rsid w:val="00FD3463"/>
    <w:rsid w:val="00FD4119"/>
    <w:rsid w:val="00FD7322"/>
    <w:rsid w:val="00FE1726"/>
    <w:rsid w:val="00FE6020"/>
    <w:rsid w:val="00FE77D9"/>
    <w:rsid w:val="00FE7D77"/>
    <w:rsid w:val="00FE7FB5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275941"/>
  <w15:chartTrackingRefBased/>
  <w15:docId w15:val="{6A3861DA-F333-4B1D-B23A-AA8853B1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1E15"/>
    <w:pPr>
      <w:spacing w:line="25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1E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1E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1E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1E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1E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1E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1E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1E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1E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1E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1E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1E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1E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1E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1E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1E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1E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1E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1E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1E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1E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1E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1E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1E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1E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1E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1E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1E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1E15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E15"/>
    <w:rPr>
      <w:rFonts w:ascii="Tahoma" w:hAnsi="Tahoma" w:cs="Tahoma"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A1E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15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A1E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E15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CA1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4-Accent1">
    <w:name w:val="Grid Table 4 Accent 1"/>
    <w:basedOn w:val="TableNormal"/>
    <w:uiPriority w:val="49"/>
    <w:rsid w:val="00CA1E15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customStyle="1" w:styleId="authors-list-item">
    <w:name w:val="authors-list-item"/>
    <w:basedOn w:val="DefaultParagraphFont"/>
    <w:rsid w:val="00CA1E15"/>
  </w:style>
  <w:style w:type="character" w:styleId="Hyperlink">
    <w:name w:val="Hyperlink"/>
    <w:basedOn w:val="DefaultParagraphFont"/>
    <w:uiPriority w:val="99"/>
    <w:unhideWhenUsed/>
    <w:rsid w:val="00CA1E15"/>
    <w:rPr>
      <w:color w:val="0000FF"/>
      <w:u w:val="single"/>
    </w:rPr>
  </w:style>
  <w:style w:type="character" w:customStyle="1" w:styleId="author-sup-separator">
    <w:name w:val="author-sup-separator"/>
    <w:basedOn w:val="DefaultParagraphFont"/>
    <w:rsid w:val="00CA1E15"/>
  </w:style>
  <w:style w:type="character" w:customStyle="1" w:styleId="comma">
    <w:name w:val="comma"/>
    <w:basedOn w:val="DefaultParagraphFont"/>
    <w:rsid w:val="00CA1E15"/>
  </w:style>
  <w:style w:type="character" w:styleId="UnresolvedMention">
    <w:name w:val="Unresolved Mention"/>
    <w:basedOn w:val="DefaultParagraphFont"/>
    <w:uiPriority w:val="99"/>
    <w:semiHidden/>
    <w:unhideWhenUsed/>
    <w:rsid w:val="00CA1E15"/>
    <w:rPr>
      <w:color w:val="605E5C"/>
      <w:shd w:val="clear" w:color="auto" w:fill="E1DFDD"/>
    </w:rPr>
  </w:style>
  <w:style w:type="table" w:styleId="GridTable4-Accent5">
    <w:name w:val="Grid Table 4 Accent 5"/>
    <w:basedOn w:val="TableNormal"/>
    <w:uiPriority w:val="49"/>
    <w:rsid w:val="00CA1E15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TableGrid">
    <w:name w:val="Table Grid"/>
    <w:basedOn w:val="TableNormal"/>
    <w:uiPriority w:val="39"/>
    <w:rsid w:val="00CA1E15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CA1E15"/>
    <w:pPr>
      <w:spacing w:line="240" w:lineRule="auto"/>
    </w:pPr>
    <w:rPr>
      <w:rFonts w:ascii="Academy Engraved LET" w:hAnsi="Academy Engraved LET" w:cs="Calibri"/>
      <w:noProof/>
      <w:kern w:val="2"/>
      <w:szCs w:val="24"/>
      <w14:ligatures w14:val="standardContextual"/>
    </w:rPr>
  </w:style>
  <w:style w:type="character" w:customStyle="1" w:styleId="EndNoteBibliographyChar">
    <w:name w:val="EndNote Bibliography Char"/>
    <w:basedOn w:val="DefaultParagraphFont"/>
    <w:link w:val="EndNoteBibliography"/>
    <w:rsid w:val="00CA1E15"/>
    <w:rPr>
      <w:rFonts w:ascii="Academy Engraved LET" w:hAnsi="Academy Engraved LET" w:cs="Calibri"/>
      <w:noProof/>
      <w:sz w:val="22"/>
    </w:rPr>
  </w:style>
  <w:style w:type="paragraph" w:styleId="Revision">
    <w:name w:val="Revision"/>
    <w:hidden/>
    <w:uiPriority w:val="99"/>
    <w:semiHidden/>
    <w:rsid w:val="00CA1E15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A1E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1E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1E15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1E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1E15"/>
    <w:rPr>
      <w:b/>
      <w:bCs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CA1E15"/>
    <w:rPr>
      <w:color w:val="96607D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CA1E15"/>
    <w:pPr>
      <w:spacing w:after="0"/>
      <w:jc w:val="center"/>
    </w:pPr>
    <w:rPr>
      <w:rFonts w:ascii="Academy Engraved LET" w:hAnsi="Academy Engraved LET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A1E15"/>
    <w:rPr>
      <w:rFonts w:ascii="Academy Engraved LET" w:hAnsi="Academy Engraved LET" w:cs="Calibri"/>
      <w:kern w:val="0"/>
      <w:sz w:val="22"/>
      <w:szCs w:val="22"/>
      <w14:ligatures w14:val="none"/>
    </w:rPr>
  </w:style>
  <w:style w:type="table" w:styleId="GridTable4-Accent4">
    <w:name w:val="Grid Table 4 Accent 4"/>
    <w:basedOn w:val="TableNormal"/>
    <w:uiPriority w:val="49"/>
    <w:rsid w:val="009739AA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16CF5"/>
  </w:style>
  <w:style w:type="character" w:customStyle="1" w:styleId="apple-converted-space">
    <w:name w:val="apple-converted-space"/>
    <w:basedOn w:val="DefaultParagraphFont"/>
    <w:rsid w:val="00CB4516"/>
  </w:style>
  <w:style w:type="character" w:customStyle="1" w:styleId="period">
    <w:name w:val="period"/>
    <w:basedOn w:val="DefaultParagraphFont"/>
    <w:rsid w:val="00B80B58"/>
  </w:style>
  <w:style w:type="character" w:customStyle="1" w:styleId="cit">
    <w:name w:val="cit"/>
    <w:basedOn w:val="DefaultParagraphFont"/>
    <w:rsid w:val="00B80B58"/>
  </w:style>
  <w:style w:type="character" w:styleId="PageNumber">
    <w:name w:val="page number"/>
    <w:basedOn w:val="DefaultParagraphFont"/>
    <w:uiPriority w:val="99"/>
    <w:semiHidden/>
    <w:unhideWhenUsed/>
    <w:rsid w:val="00303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53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9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7A9B6-DFD6-49AF-8FAA-D9B788722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10</Pages>
  <Words>2197</Words>
  <Characters>10835</Characters>
  <Application>Microsoft Office Word</Application>
  <DocSecurity>0</DocSecurity>
  <Lines>985</Lines>
  <Paragraphs>766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Chen, Xiaohua</dc:creator>
  <cp:keywords/>
  <dc:description/>
  <cp:lastModifiedBy>Xiaohua Chen</cp:lastModifiedBy>
  <cp:revision>105</cp:revision>
  <cp:lastPrinted>2025-08-14T21:11:00Z</cp:lastPrinted>
  <dcterms:created xsi:type="dcterms:W3CDTF">2025-07-25T20:00:00Z</dcterms:created>
  <dcterms:modified xsi:type="dcterms:W3CDTF">2025-12-24T15:47:00Z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e4b1be8-281e-475d-98b0-21c3457e5a46_Enabled">
    <vt:lpwstr>true</vt:lpwstr>
  </property>
  <property fmtid="{D5CDD505-2E9C-101B-9397-08002B2CF9AE}" pid="3" name="MSIP_Label_5e4b1be8-281e-475d-98b0-21c3457e5a46_SetDate">
    <vt:lpwstr>2025-04-14T21:47:01Z</vt:lpwstr>
  </property>
  <property fmtid="{D5CDD505-2E9C-101B-9397-08002B2CF9AE}" pid="4" name="MSIP_Label_5e4b1be8-281e-475d-98b0-21c3457e5a46_Method">
    <vt:lpwstr>Standard</vt:lpwstr>
  </property>
  <property fmtid="{D5CDD505-2E9C-101B-9397-08002B2CF9AE}" pid="5" name="MSIP_Label_5e4b1be8-281e-475d-98b0-21c3457e5a46_Name">
    <vt:lpwstr>Public</vt:lpwstr>
  </property>
  <property fmtid="{D5CDD505-2E9C-101B-9397-08002B2CF9AE}" pid="6" name="MSIP_Label_5e4b1be8-281e-475d-98b0-21c3457e5a46_SiteId">
    <vt:lpwstr>8b3dd73e-4e72-4679-b191-56da1588712b</vt:lpwstr>
  </property>
  <property fmtid="{D5CDD505-2E9C-101B-9397-08002B2CF9AE}" pid="7" name="MSIP_Label_5e4b1be8-281e-475d-98b0-21c3457e5a46_ActionId">
    <vt:lpwstr>c6f4dea7-e792-47b3-9c8e-85c61e50c3a4</vt:lpwstr>
  </property>
  <property fmtid="{D5CDD505-2E9C-101B-9397-08002B2CF9AE}" pid="8" name="MSIP_Label_5e4b1be8-281e-475d-98b0-21c3457e5a46_ContentBits">
    <vt:lpwstr>0</vt:lpwstr>
  </property>
  <property fmtid="{D5CDD505-2E9C-101B-9397-08002B2CF9AE}" pid="9" name="MSIP_Label_5e4b1be8-281e-475d-98b0-21c3457e5a46_Tag">
    <vt:lpwstr>50, 3, 0, 1</vt:lpwstr>
  </property>
</Properties>
</file>